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03" w:rsidRDefault="00264403" w:rsidP="009445A3">
      <w:pPr>
        <w:adjustRightInd/>
        <w:rPr>
          <w:rFonts w:hAnsi="Times New Roman" w:cs="Times New Roman"/>
          <w:spacing w:val="2"/>
          <w:sz w:val="20"/>
          <w:szCs w:val="20"/>
        </w:rPr>
      </w:pPr>
      <w:r>
        <w:rPr>
          <w:rFonts w:hint="eastAsia"/>
          <w:sz w:val="20"/>
          <w:szCs w:val="20"/>
        </w:rPr>
        <w:t>第８号様式（第１２条関係）</w:t>
      </w:r>
    </w:p>
    <w:p w:rsidR="00264403" w:rsidRDefault="00264403">
      <w:pPr>
        <w:adjustRightInd/>
        <w:jc w:val="center"/>
        <w:rPr>
          <w:rFonts w:hAnsi="Times New Roman" w:cs="Times New Roman"/>
          <w:spacing w:val="2"/>
          <w:sz w:val="20"/>
          <w:szCs w:val="20"/>
        </w:rPr>
      </w:pPr>
      <w:r>
        <w:rPr>
          <w:rFonts w:hint="eastAsia"/>
          <w:sz w:val="20"/>
          <w:szCs w:val="20"/>
        </w:rPr>
        <w:t>小規模</w:t>
      </w:r>
      <w:r w:rsidR="00B735C2">
        <w:rPr>
          <w:rFonts w:hint="eastAsia"/>
          <w:sz w:val="20"/>
          <w:szCs w:val="20"/>
        </w:rPr>
        <w:t>貯</w:t>
      </w:r>
      <w:r>
        <w:rPr>
          <w:rFonts w:hint="eastAsia"/>
          <w:sz w:val="20"/>
          <w:szCs w:val="20"/>
        </w:rPr>
        <w:t>水槽水道変更届</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1436"/>
        <w:gridCol w:w="6767"/>
      </w:tblGrid>
      <w:tr w:rsidR="00264403">
        <w:tc>
          <w:tcPr>
            <w:tcW w:w="9433" w:type="dxa"/>
            <w:gridSpan w:val="3"/>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年　　月　　日　</w:t>
            </w:r>
          </w:p>
          <w:p w:rsidR="00264403" w:rsidRDefault="00264403">
            <w:pPr>
              <w:spacing w:line="456" w:lineRule="atLeast"/>
              <w:rPr>
                <w:rFonts w:hAnsi="Times New Roman" w:cs="Times New Roman"/>
                <w:spacing w:val="2"/>
                <w:sz w:val="20"/>
                <w:szCs w:val="20"/>
              </w:rPr>
            </w:pPr>
          </w:p>
          <w:p w:rsidR="00264403" w:rsidRDefault="00202B7D">
            <w:pPr>
              <w:spacing w:line="456" w:lineRule="atLeast"/>
              <w:rPr>
                <w:rFonts w:hAnsi="Times New Roman" w:cs="Times New Roman"/>
                <w:spacing w:val="2"/>
                <w:sz w:val="20"/>
                <w:szCs w:val="20"/>
              </w:rPr>
            </w:pPr>
            <w:r>
              <w:rPr>
                <w:rFonts w:hint="eastAsia"/>
                <w:sz w:val="20"/>
                <w:szCs w:val="20"/>
              </w:rPr>
              <w:t xml:space="preserve">　（宛先）茅ヶ崎市保健所長</w:t>
            </w:r>
          </w:p>
          <w:p w:rsidR="00264403" w:rsidRDefault="00264403">
            <w:pPr>
              <w:spacing w:line="456" w:lineRule="atLeast"/>
              <w:rPr>
                <w:rFonts w:hAnsi="Times New Roman" w:cs="Times New Roman"/>
                <w:spacing w:val="2"/>
                <w:sz w:val="20"/>
                <w:szCs w:val="20"/>
              </w:rPr>
            </w:pPr>
          </w:p>
          <w:p w:rsidR="00264403" w:rsidRDefault="00264403" w:rsidP="00637516">
            <w:pPr>
              <w:spacing w:line="456" w:lineRule="atLeast"/>
              <w:ind w:right="102"/>
              <w:jc w:val="right"/>
              <w:rPr>
                <w:rFonts w:hAnsi="Times New Roman" w:cs="Times New Roman"/>
                <w:spacing w:val="2"/>
                <w:sz w:val="20"/>
                <w:szCs w:val="20"/>
              </w:rPr>
            </w:pPr>
            <w:r>
              <w:rPr>
                <w:rFonts w:hint="eastAsia"/>
                <w:sz w:val="20"/>
                <w:szCs w:val="20"/>
              </w:rPr>
              <w:t xml:space="preserve">住所又は所在地　　　　　　　　　　　　　　　　　　　　　</w:t>
            </w:r>
          </w:p>
          <w:p w:rsidR="00440447" w:rsidRDefault="00264403" w:rsidP="001325C3">
            <w:pPr>
              <w:spacing w:line="456" w:lineRule="atLeast"/>
              <w:ind w:right="306"/>
              <w:jc w:val="right"/>
              <w:rPr>
                <w:sz w:val="20"/>
                <w:szCs w:val="20"/>
              </w:rPr>
            </w:pPr>
            <w:r>
              <w:rPr>
                <w:rFonts w:hint="eastAsia"/>
                <w:sz w:val="20"/>
                <w:szCs w:val="20"/>
              </w:rPr>
              <w:t>届出者　氏名</w:t>
            </w:r>
            <w:r w:rsidR="00440447">
              <w:rPr>
                <w:rFonts w:hint="eastAsia"/>
                <w:sz w:val="20"/>
                <w:szCs w:val="20"/>
              </w:rPr>
              <w:t xml:space="preserve">　　　　　　　　　　　　　　　　　　　　　</w:t>
            </w:r>
          </w:p>
          <w:p w:rsidR="00264403" w:rsidRDefault="00264403" w:rsidP="001325C3">
            <w:pPr>
              <w:spacing w:line="456" w:lineRule="atLeast"/>
              <w:ind w:right="816" w:firstLineChars="1700" w:firstLine="3468"/>
              <w:rPr>
                <w:rFonts w:hAnsi="Times New Roman" w:cs="Times New Roman"/>
                <w:spacing w:val="2"/>
                <w:sz w:val="20"/>
                <w:szCs w:val="20"/>
              </w:rPr>
            </w:pPr>
            <w:r>
              <w:rPr>
                <w:rFonts w:hint="eastAsia"/>
                <w:sz w:val="20"/>
                <w:szCs w:val="20"/>
              </w:rPr>
              <w:t xml:space="preserve">（法人にあっては、名称及び代表者氏名）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電話番号　　　　　　　　（　　　　）　　　　　　　　　　</w:t>
            </w:r>
          </w:p>
          <w:p w:rsidR="00264403" w:rsidRDefault="00264403">
            <w:pPr>
              <w:spacing w:line="456" w:lineRule="atLeast"/>
              <w:rPr>
                <w:rFonts w:hAnsi="Times New Roman" w:cs="Times New Roman"/>
                <w:spacing w:val="2"/>
                <w:sz w:val="20"/>
                <w:szCs w:val="20"/>
              </w:rPr>
            </w:pPr>
          </w:p>
          <w:p w:rsidR="00264403" w:rsidRDefault="00264403" w:rsidP="00B735C2">
            <w:pPr>
              <w:spacing w:line="456" w:lineRule="atLeast"/>
              <w:rPr>
                <w:rFonts w:hAnsi="Times New Roman" w:cs="Times New Roman"/>
                <w:spacing w:val="2"/>
                <w:sz w:val="20"/>
                <w:szCs w:val="20"/>
              </w:rPr>
            </w:pPr>
            <w:r>
              <w:rPr>
                <w:sz w:val="20"/>
                <w:szCs w:val="20"/>
              </w:rPr>
              <w:t xml:space="preserve">  </w:t>
            </w:r>
            <w:r>
              <w:rPr>
                <w:rFonts w:hint="eastAsia"/>
                <w:sz w:val="20"/>
                <w:szCs w:val="20"/>
              </w:rPr>
              <w:t>小規模</w:t>
            </w:r>
            <w:r w:rsidR="00B735C2">
              <w:rPr>
                <w:rFonts w:hint="eastAsia"/>
                <w:sz w:val="20"/>
                <w:szCs w:val="20"/>
              </w:rPr>
              <w:t>貯</w:t>
            </w:r>
            <w:r>
              <w:rPr>
                <w:rFonts w:hint="eastAsia"/>
                <w:sz w:val="20"/>
                <w:szCs w:val="20"/>
              </w:rPr>
              <w:t>水槽水道による給水を開始したときに届け出た事項に変更があったので、次のとおり届け出ます。</w:t>
            </w:r>
          </w:p>
        </w:tc>
      </w:tr>
      <w:tr w:rsidR="00264403">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B735C2">
            <w:pPr>
              <w:spacing w:line="456" w:lineRule="atLeast"/>
              <w:rPr>
                <w:rFonts w:hAnsi="Times New Roman" w:cs="Times New Roman"/>
                <w:spacing w:val="2"/>
                <w:sz w:val="20"/>
                <w:szCs w:val="20"/>
              </w:rPr>
            </w:pPr>
            <w:r>
              <w:rPr>
                <w:rFonts w:hAnsi="Times New Roman" w:cs="Times New Roman" w:hint="eastAsia"/>
                <w:spacing w:val="2"/>
                <w:sz w:val="20"/>
                <w:szCs w:val="20"/>
              </w:rPr>
              <w:t>小規模貯水槽水道の名称</w:t>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B735C2">
            <w:pPr>
              <w:spacing w:line="456" w:lineRule="atLeast"/>
              <w:rPr>
                <w:rFonts w:hAnsi="Times New Roman" w:cs="Times New Roman"/>
                <w:spacing w:val="2"/>
                <w:sz w:val="20"/>
                <w:szCs w:val="20"/>
              </w:rPr>
            </w:pPr>
            <w:r w:rsidRPr="003B162F">
              <w:rPr>
                <w:rFonts w:hAnsi="Times New Roman" w:cs="Times New Roman" w:hint="eastAsia"/>
                <w:w w:val="94"/>
                <w:sz w:val="20"/>
                <w:szCs w:val="20"/>
                <w:fitText w:val="2448" w:id="-1670674944"/>
              </w:rPr>
              <w:t>小規模貯水槽水道の設置場</w:t>
            </w:r>
            <w:r w:rsidRPr="003B162F">
              <w:rPr>
                <w:rFonts w:hAnsi="Times New Roman" w:cs="Times New Roman" w:hint="eastAsia"/>
                <w:spacing w:val="2"/>
                <w:w w:val="94"/>
                <w:sz w:val="20"/>
                <w:szCs w:val="20"/>
                <w:fitText w:val="2448" w:id="-1670674944"/>
              </w:rPr>
              <w:t>所</w:t>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変更年月日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変更年月日</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int="eastAsia"/>
                <w:sz w:val="20"/>
                <w:szCs w:val="20"/>
              </w:rPr>
              <w:t xml:space="preserve">　　　　　年　　　月　　　日</w:t>
            </w:r>
          </w:p>
        </w:tc>
      </w:tr>
      <w:tr w:rsidR="00264403">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変更事項</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変更事項</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c>
          <w:tcPr>
            <w:tcW w:w="1230" w:type="dxa"/>
            <w:vMerge w:val="restart"/>
            <w:tcBorders>
              <w:top w:val="single" w:sz="4" w:space="0" w:color="000000"/>
              <w:left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変更内容</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変更内容</w:t>
            </w:r>
            <w:r>
              <w:rPr>
                <w:rFonts w:hAnsi="Times New Roman" w:cs="Times New Roman"/>
                <w:color w:val="auto"/>
                <w:sz w:val="20"/>
                <w:szCs w:val="20"/>
              </w:rPr>
              <w:fldChar w:fldCharType="end"/>
            </w:r>
          </w:p>
          <w:p w:rsidR="00264403" w:rsidRDefault="00264403">
            <w:pPr>
              <w:spacing w:line="456" w:lineRule="atLeast"/>
              <w:rPr>
                <w:rFonts w:hAnsi="Times New Roman" w:cs="Times New Roman"/>
                <w:spacing w:val="2"/>
                <w:sz w:val="20"/>
                <w:szCs w:val="20"/>
              </w:rPr>
            </w:pPr>
          </w:p>
        </w:tc>
        <w:tc>
          <w:tcPr>
            <w:tcW w:w="143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変更前</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 xml:space="preserve"> )</w:instrText>
            </w:r>
            <w:r>
              <w:rPr>
                <w:rFonts w:hAnsi="Times New Roman" w:cs="Times New Roman"/>
                <w:color w:val="auto"/>
                <w:sz w:val="20"/>
                <w:szCs w:val="20"/>
              </w:rPr>
              <w:fldChar w:fldCharType="separate"/>
            </w:r>
            <w:r>
              <w:rPr>
                <w:rFonts w:hint="eastAsia"/>
                <w:sz w:val="20"/>
                <w:szCs w:val="20"/>
              </w:rPr>
              <w:t>変更前</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c>
          <w:tcPr>
            <w:tcW w:w="1230" w:type="dxa"/>
            <w:vMerge/>
            <w:tcBorders>
              <w:left w:val="single" w:sz="4" w:space="0" w:color="000000"/>
              <w:bottom w:val="nil"/>
              <w:right w:val="single" w:sz="4" w:space="0" w:color="000000"/>
            </w:tcBorders>
          </w:tcPr>
          <w:p w:rsidR="00264403" w:rsidRDefault="00264403">
            <w:pPr>
              <w:suppressAutoHyphens w:val="0"/>
              <w:kinsoku/>
              <w:wordWrap/>
              <w:overflowPunct/>
              <w:textAlignment w:val="auto"/>
              <w:rPr>
                <w:rFonts w:hAnsi="Times New Roman" w:cs="Times New Roman"/>
                <w:spacing w:val="2"/>
                <w:sz w:val="20"/>
                <w:szCs w:val="20"/>
              </w:rPr>
            </w:pPr>
          </w:p>
        </w:tc>
        <w:tc>
          <w:tcPr>
            <w:tcW w:w="143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変更後</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 xml:space="preserve"> )</w:instrText>
            </w:r>
            <w:r>
              <w:rPr>
                <w:rFonts w:hAnsi="Times New Roman" w:cs="Times New Roman"/>
                <w:color w:val="auto"/>
                <w:sz w:val="20"/>
                <w:szCs w:val="20"/>
              </w:rPr>
              <w:fldChar w:fldCharType="separate"/>
            </w:r>
            <w:r>
              <w:rPr>
                <w:rFonts w:hint="eastAsia"/>
                <w:sz w:val="20"/>
                <w:szCs w:val="20"/>
              </w:rPr>
              <w:t>変更後</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c>
          <w:tcPr>
            <w:tcW w:w="2666" w:type="dxa"/>
            <w:gridSpan w:val="2"/>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変更の理由</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変更の理由</w:t>
            </w:r>
            <w:r>
              <w:rPr>
                <w:rFonts w:hAnsi="Times New Roman" w:cs="Times New Roman"/>
                <w:color w:val="auto"/>
                <w:sz w:val="20"/>
                <w:szCs w:val="20"/>
              </w:rPr>
              <w:fldChar w:fldCharType="end"/>
            </w:r>
          </w:p>
          <w:p w:rsidR="00264403" w:rsidRDefault="00264403">
            <w:pPr>
              <w:spacing w:line="456" w:lineRule="atLeast"/>
              <w:rPr>
                <w:rFonts w:hAnsi="Times New Roman" w:cs="Times New Roman"/>
                <w:spacing w:val="2"/>
                <w:sz w:val="20"/>
                <w:szCs w:val="20"/>
              </w:rPr>
            </w:pPr>
          </w:p>
        </w:tc>
        <w:tc>
          <w:tcPr>
            <w:tcW w:w="6767" w:type="dxa"/>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bl>
    <w:p w:rsidR="00263D6B" w:rsidRDefault="00263D6B" w:rsidP="003B162F">
      <w:pPr>
        <w:adjustRightInd/>
        <w:ind w:left="204" w:hanging="204"/>
        <w:rPr>
          <w:sz w:val="20"/>
          <w:szCs w:val="20"/>
        </w:rPr>
      </w:pPr>
      <w:bookmarkStart w:id="0" w:name="_GoBack"/>
      <w:bookmarkEnd w:id="0"/>
    </w:p>
    <w:sectPr w:rsidR="00263D6B" w:rsidSect="009445A3">
      <w:type w:val="continuous"/>
      <w:pgSz w:w="11906" w:h="16838"/>
      <w:pgMar w:top="1134" w:right="1134" w:bottom="1134" w:left="1134" w:header="720" w:footer="720" w:gutter="0"/>
      <w:cols w:space="720"/>
      <w:noEndnote/>
      <w:docGrid w:type="linesAndChars" w:linePitch="31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D4" w:rsidRDefault="00A95CD4">
      <w:r>
        <w:separator/>
      </w:r>
    </w:p>
  </w:endnote>
  <w:endnote w:type="continuationSeparator" w:id="0">
    <w:p w:rsidR="00A95CD4" w:rsidRDefault="00A9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D4" w:rsidRDefault="00A95CD4">
      <w:r>
        <w:rPr>
          <w:rFonts w:hAnsi="Times New Roman" w:cs="Times New Roman"/>
          <w:color w:val="auto"/>
          <w:sz w:val="2"/>
          <w:szCs w:val="2"/>
        </w:rPr>
        <w:continuationSeparator/>
      </w:r>
    </w:p>
  </w:footnote>
  <w:footnote w:type="continuationSeparator" w:id="0">
    <w:p w:rsidR="00A95CD4" w:rsidRDefault="00A9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288"/>
  <w:drawingGridVerticalSpacing w:val="5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03"/>
    <w:rsid w:val="001325C3"/>
    <w:rsid w:val="00202B7D"/>
    <w:rsid w:val="00263D6B"/>
    <w:rsid w:val="00264403"/>
    <w:rsid w:val="003B162F"/>
    <w:rsid w:val="00440447"/>
    <w:rsid w:val="00565B84"/>
    <w:rsid w:val="00637516"/>
    <w:rsid w:val="009073BF"/>
    <w:rsid w:val="009445A3"/>
    <w:rsid w:val="00A42556"/>
    <w:rsid w:val="00A95CD4"/>
    <w:rsid w:val="00B735C2"/>
    <w:rsid w:val="00CF75F0"/>
    <w:rsid w:val="00D84A3E"/>
    <w:rsid w:val="00DE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403"/>
    <w:pPr>
      <w:tabs>
        <w:tab w:val="center" w:pos="4252"/>
        <w:tab w:val="right" w:pos="8504"/>
      </w:tabs>
      <w:snapToGrid w:val="0"/>
    </w:pPr>
  </w:style>
  <w:style w:type="character" w:customStyle="1" w:styleId="a4">
    <w:name w:val="ヘッダー (文字)"/>
    <w:basedOn w:val="a0"/>
    <w:link w:val="a3"/>
    <w:uiPriority w:val="99"/>
    <w:semiHidden/>
    <w:locked/>
    <w:rsid w:val="00264403"/>
    <w:rPr>
      <w:rFonts w:ascii="ＭＳ 明朝" w:eastAsia="ＭＳ 明朝" w:cs="ＭＳ 明朝"/>
      <w:color w:val="000000"/>
      <w:kern w:val="0"/>
      <w:sz w:val="24"/>
      <w:szCs w:val="24"/>
    </w:rPr>
  </w:style>
  <w:style w:type="paragraph" w:styleId="a5">
    <w:name w:val="footer"/>
    <w:basedOn w:val="a"/>
    <w:link w:val="a6"/>
    <w:uiPriority w:val="99"/>
    <w:semiHidden/>
    <w:unhideWhenUsed/>
    <w:rsid w:val="00264403"/>
    <w:pPr>
      <w:tabs>
        <w:tab w:val="center" w:pos="4252"/>
        <w:tab w:val="right" w:pos="8504"/>
      </w:tabs>
      <w:snapToGrid w:val="0"/>
    </w:pPr>
  </w:style>
  <w:style w:type="character" w:customStyle="1" w:styleId="a6">
    <w:name w:val="フッター (文字)"/>
    <w:basedOn w:val="a0"/>
    <w:link w:val="a5"/>
    <w:uiPriority w:val="99"/>
    <w:semiHidden/>
    <w:locked/>
    <w:rsid w:val="00264403"/>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FC80-8856-42F2-9589-7F49A4AA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敏哉</cp:lastModifiedBy>
  <cp:revision>3</cp:revision>
  <cp:lastPrinted>2017-02-22T23:39:00Z</cp:lastPrinted>
  <dcterms:created xsi:type="dcterms:W3CDTF">2021-12-13T05:07:00Z</dcterms:created>
  <dcterms:modified xsi:type="dcterms:W3CDTF">2021-12-13T05:15:00Z</dcterms:modified>
</cp:coreProperties>
</file>