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第１号様式（第８条第１項関係）</w:t>
      </w:r>
    </w:p>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p>
    <w:p w:rsidR="00BF634B" w:rsidRPr="00BF634B" w:rsidRDefault="00BF634B" w:rsidP="00BF634B">
      <w:pPr>
        <w:overflowPunct w:val="0"/>
        <w:jc w:val="center"/>
        <w:textAlignment w:val="baseline"/>
        <w:rPr>
          <w:rFonts w:ascii="ＭＳ 明朝" w:eastAsia="ＭＳ 明朝" w:hAnsi="Times New Roman" w:cs="Times New Roman"/>
          <w:color w:val="000000"/>
          <w:spacing w:val="16"/>
          <w:kern w:val="0"/>
          <w:szCs w:val="21"/>
        </w:rPr>
      </w:pPr>
      <w:bookmarkStart w:id="0" w:name="_GoBack"/>
      <w:r w:rsidRPr="00BF634B">
        <w:rPr>
          <w:rFonts w:ascii="Times New Roman" w:eastAsia="ＭＳ 明朝" w:hAnsi="Times New Roman" w:cs="ＭＳ 明朝" w:hint="eastAsia"/>
          <w:color w:val="000000"/>
          <w:spacing w:val="2"/>
          <w:kern w:val="0"/>
          <w:sz w:val="24"/>
          <w:szCs w:val="24"/>
        </w:rPr>
        <w:t>茅ヶ崎市空間放射線量測定器貸出申請書</w:t>
      </w:r>
      <w:bookmarkEnd w:id="0"/>
    </w:p>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p>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　　　　　　　　　　　　　　　　　　　　　　　　　　　　　　　年　　月　　日</w:t>
      </w:r>
    </w:p>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　（あて先）茅ヶ崎市長</w:t>
      </w:r>
    </w:p>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p>
    <w:p w:rsidR="00BF634B" w:rsidRPr="00BF634B" w:rsidRDefault="00BF634B" w:rsidP="00BF634B">
      <w:pPr>
        <w:overflowPunct w:val="0"/>
        <w:spacing w:line="454" w:lineRule="exac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　　　　　　　　　　　　　　　　　　　　申請者　住　　所</w:t>
      </w:r>
    </w:p>
    <w:p w:rsidR="00BF634B" w:rsidRPr="00BF634B" w:rsidRDefault="00BF634B" w:rsidP="00BF634B">
      <w:pPr>
        <w:overflowPunct w:val="0"/>
        <w:spacing w:line="454" w:lineRule="exac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Times New Roman"/>
          <w:color w:val="000000"/>
          <w:kern w:val="0"/>
          <w:szCs w:val="21"/>
        </w:rPr>
        <w:t xml:space="preserve">        </w:t>
      </w:r>
      <w:r w:rsidRPr="00BF634B">
        <w:rPr>
          <w:rFonts w:ascii="Times New Roman" w:eastAsia="ＭＳ 明朝" w:hAnsi="Times New Roman" w:cs="ＭＳ 明朝" w:hint="eastAsia"/>
          <w:color w:val="000000"/>
          <w:kern w:val="0"/>
          <w:szCs w:val="21"/>
        </w:rPr>
        <w:t xml:space="preserve">　　　　　　　　　　　　　　　（使用者）氏　　名</w:t>
      </w:r>
    </w:p>
    <w:p w:rsidR="00BF634B" w:rsidRPr="00BF634B" w:rsidRDefault="00BF634B" w:rsidP="00BF634B">
      <w:pPr>
        <w:overflowPunct w:val="0"/>
        <w:spacing w:line="454" w:lineRule="exac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Times New Roman"/>
          <w:color w:val="000000"/>
          <w:kern w:val="0"/>
          <w:szCs w:val="21"/>
        </w:rPr>
        <w:t xml:space="preserve">        </w:t>
      </w:r>
      <w:r w:rsidRPr="00BF634B">
        <w:rPr>
          <w:rFonts w:ascii="Times New Roman" w:eastAsia="ＭＳ 明朝" w:hAnsi="Times New Roman" w:cs="ＭＳ 明朝" w:hint="eastAsia"/>
          <w:color w:val="000000"/>
          <w:kern w:val="0"/>
          <w:szCs w:val="21"/>
        </w:rPr>
        <w:t xml:space="preserve">　　　　　　　　　　　　　　　　　　　　電話番号</w:t>
      </w:r>
    </w:p>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　茅ヶ崎市空間放射線量測定器貸し出し要領第８条第１項に基づき、次のとおり空間放射線量測定器の貸し出しを申請します。借用にあたっては、裏面の留意事項を厳守しま</w:t>
      </w:r>
    </w:p>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す。※太枠内を記入してください。</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147"/>
      </w:tblGrid>
      <w:tr w:rsidR="00BF634B" w:rsidRPr="00BF634B">
        <w:tblPrEx>
          <w:tblCellMar>
            <w:top w:w="0" w:type="dxa"/>
            <w:bottom w:w="0" w:type="dxa"/>
          </w:tblCellMar>
        </w:tblPrEx>
        <w:tc>
          <w:tcPr>
            <w:tcW w:w="2180" w:type="dxa"/>
            <w:tcBorders>
              <w:top w:val="single" w:sz="12" w:space="0" w:color="000000"/>
              <w:left w:val="single" w:sz="12"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借用期間（借用日）</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7147" w:type="dxa"/>
            <w:tcBorders>
              <w:top w:val="single" w:sz="12" w:space="0" w:color="000000"/>
              <w:left w:val="single" w:sz="4" w:space="0" w:color="000000"/>
              <w:bottom w:val="single" w:sz="4" w:space="0" w:color="000000"/>
              <w:right w:val="single" w:sz="12"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　　　　年　　月　　日（　　）　　　　　</w:t>
            </w:r>
            <w:r w:rsidRPr="00BF634B">
              <w:rPr>
                <w:rFonts w:ascii="Times New Roman" w:eastAsia="ＭＳ 明朝" w:hAnsi="Times New Roman" w:cs="ＭＳ 明朝" w:hint="eastAsia"/>
                <w:color w:val="000000"/>
                <w:kern w:val="0"/>
                <w:position w:val="-6"/>
                <w:szCs w:val="21"/>
              </w:rPr>
              <w:t>時　　分から</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　　　　年　　月　　日（　　）</w:t>
            </w:r>
            <w:r w:rsidRPr="00BF634B">
              <w:rPr>
                <w:rFonts w:ascii="Times New Roman" w:eastAsia="ＭＳ 明朝" w:hAnsi="Times New Roman" w:cs="Times New Roman"/>
                <w:color w:val="000000"/>
                <w:kern w:val="0"/>
                <w:szCs w:val="21"/>
              </w:rPr>
              <w:t xml:space="preserve">          </w:t>
            </w:r>
            <w:r w:rsidRPr="00BF634B">
              <w:rPr>
                <w:rFonts w:ascii="Times New Roman" w:eastAsia="ＭＳ 明朝" w:hAnsi="Times New Roman" w:cs="ＭＳ 明朝" w:hint="eastAsia"/>
                <w:color w:val="000000"/>
                <w:kern w:val="0"/>
                <w:position w:val="4"/>
                <w:szCs w:val="21"/>
              </w:rPr>
              <w:t>時　　分まで</w:t>
            </w:r>
          </w:p>
        </w:tc>
      </w:tr>
      <w:tr w:rsidR="00BF634B" w:rsidRPr="00BF634B">
        <w:tblPrEx>
          <w:tblCellMar>
            <w:top w:w="0" w:type="dxa"/>
            <w:bottom w:w="0" w:type="dxa"/>
          </w:tblCellMar>
        </w:tblPrEx>
        <w:tc>
          <w:tcPr>
            <w:tcW w:w="2180" w:type="dxa"/>
            <w:tcBorders>
              <w:top w:val="single" w:sz="4" w:space="0" w:color="000000"/>
              <w:left w:val="single" w:sz="12" w:space="0" w:color="000000"/>
              <w:bottom w:val="single" w:sz="12"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測定場所</w:t>
            </w: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p>
        </w:tc>
        <w:tc>
          <w:tcPr>
            <w:tcW w:w="7147" w:type="dxa"/>
            <w:tcBorders>
              <w:top w:val="single" w:sz="4" w:space="0" w:color="000000"/>
              <w:left w:val="single" w:sz="4" w:space="0" w:color="000000"/>
              <w:bottom w:val="single" w:sz="12" w:space="0" w:color="000000"/>
              <w:right w:val="single" w:sz="12" w:space="0" w:color="000000"/>
            </w:tcBorders>
          </w:tcPr>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□自宅（住所地と同じ）</w:t>
            </w:r>
            <w:r w:rsidRPr="00BF634B">
              <w:rPr>
                <w:rFonts w:ascii="Times New Roman" w:eastAsia="ＭＳ 明朝" w:hAnsi="Times New Roman" w:cs="Times New Roman"/>
                <w:color w:val="000000"/>
                <w:kern w:val="0"/>
                <w:szCs w:val="21"/>
              </w:rPr>
              <w:t xml:space="preserve"> </w:t>
            </w: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□自宅以外の所有地（所在地：茅ヶ崎市　　　　　　　　　）</w:t>
            </w: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□職場（所在地：茅ヶ崎市　　　　　　　　　　　　　　　）</w:t>
            </w: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□その他の場所（　</w:t>
            </w:r>
            <w:r w:rsidRPr="00BF634B">
              <w:rPr>
                <w:rFonts w:ascii="Times New Roman" w:eastAsia="ＭＳ 明朝" w:hAnsi="Times New Roman" w:cs="Times New Roman"/>
                <w:color w:val="000000"/>
                <w:kern w:val="0"/>
                <w:szCs w:val="21"/>
              </w:rPr>
              <w:t xml:space="preserve">     </w:t>
            </w:r>
            <w:r w:rsidRPr="00BF634B">
              <w:rPr>
                <w:rFonts w:ascii="Times New Roman" w:eastAsia="ＭＳ 明朝" w:hAnsi="Times New Roman" w:cs="ＭＳ 明朝" w:hint="eastAsia"/>
                <w:color w:val="000000"/>
                <w:kern w:val="0"/>
                <w:szCs w:val="21"/>
              </w:rPr>
              <w:t xml:space="preserve">　　　　　　　　　　　　　　　</w:t>
            </w:r>
            <w:r w:rsidRPr="00BF634B">
              <w:rPr>
                <w:rFonts w:ascii="Times New Roman" w:eastAsia="ＭＳ 明朝" w:hAnsi="Times New Roman" w:cs="Times New Roman"/>
                <w:color w:val="000000"/>
                <w:kern w:val="0"/>
                <w:szCs w:val="21"/>
              </w:rPr>
              <w:t xml:space="preserve"> </w:t>
            </w:r>
            <w:r w:rsidRPr="00BF634B">
              <w:rPr>
                <w:rFonts w:ascii="Times New Roman" w:eastAsia="ＭＳ 明朝" w:hAnsi="Times New Roman" w:cs="ＭＳ 明朝" w:hint="eastAsia"/>
                <w:color w:val="000000"/>
                <w:kern w:val="0"/>
                <w:szCs w:val="21"/>
              </w:rPr>
              <w:t>）</w:t>
            </w: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使用目的（</w:t>
            </w:r>
            <w:r w:rsidRPr="00BF634B">
              <w:rPr>
                <w:rFonts w:ascii="Times New Roman" w:eastAsia="ＭＳ 明朝" w:hAnsi="Times New Roman" w:cs="Times New Roman"/>
                <w:color w:val="000000"/>
                <w:kern w:val="0"/>
                <w:szCs w:val="21"/>
              </w:rPr>
              <w:t xml:space="preserve">                                            </w:t>
            </w:r>
            <w:r w:rsidRPr="00BF634B">
              <w:rPr>
                <w:rFonts w:ascii="Times New Roman" w:eastAsia="ＭＳ 明朝" w:hAnsi="Times New Roman" w:cs="ＭＳ 明朝" w:hint="eastAsia"/>
                <w:color w:val="000000"/>
                <w:kern w:val="0"/>
                <w:szCs w:val="21"/>
              </w:rPr>
              <w:t>）</w:t>
            </w: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b/>
                <w:bCs/>
                <w:color w:val="000000"/>
                <w:kern w:val="0"/>
                <w:szCs w:val="21"/>
              </w:rPr>
              <w:t>※測定予定場所全てを記入してください。</w:t>
            </w:r>
          </w:p>
          <w:p w:rsidR="00BF634B" w:rsidRPr="00BF634B" w:rsidRDefault="00BF634B" w:rsidP="00BF634B">
            <w:pPr>
              <w:suppressAutoHyphens/>
              <w:kinsoku w:val="0"/>
              <w:wordWrap w:val="0"/>
              <w:overflowPunct w:val="0"/>
              <w:autoSpaceDE w:val="0"/>
              <w:autoSpaceDN w:val="0"/>
              <w:adjustRightInd w:val="0"/>
              <w:spacing w:line="396" w:lineRule="exac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b/>
                <w:bCs/>
                <w:color w:val="000000"/>
                <w:kern w:val="0"/>
                <w:szCs w:val="21"/>
              </w:rPr>
              <w:t>※自宅以外の場所を測定する際は、必ず所有者の承諾を得てください。</w:t>
            </w:r>
          </w:p>
        </w:tc>
      </w:tr>
    </w:tbl>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1212"/>
        <w:gridCol w:w="1695"/>
        <w:gridCol w:w="1696"/>
        <w:gridCol w:w="2544"/>
      </w:tblGrid>
      <w:tr w:rsidR="00BF634B" w:rsidRPr="00BF634B">
        <w:tblPrEx>
          <w:tblCellMar>
            <w:top w:w="0" w:type="dxa"/>
            <w:bottom w:w="0" w:type="dxa"/>
          </w:tblCellMar>
        </w:tblPrEx>
        <w:tc>
          <w:tcPr>
            <w:tcW w:w="9327" w:type="dxa"/>
            <w:gridSpan w:val="5"/>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ＭＳ 明朝" w:eastAsia="ＭＳ ゴシック" w:hAnsi="Times New Roman" w:cs="ＭＳ ゴシック" w:hint="eastAsia"/>
                <w:color w:val="000000"/>
                <w:kern w:val="0"/>
                <w:szCs w:val="21"/>
              </w:rPr>
              <w:t>職員記入欄（この欄は記入しないでください。）</w:t>
            </w:r>
          </w:p>
        </w:tc>
      </w:tr>
      <w:tr w:rsidR="00BF634B" w:rsidRPr="00BF634B">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借用する測定器</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7147" w:type="dxa"/>
            <w:gridSpan w:val="4"/>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position w:val="-8"/>
                <w:szCs w:val="21"/>
              </w:rPr>
              <w:t>株式会社　堀場製作所</w:t>
            </w:r>
            <w:r w:rsidRPr="00BF634B">
              <w:rPr>
                <w:rFonts w:ascii="Times New Roman" w:eastAsia="ＭＳ 明朝" w:hAnsi="Times New Roman" w:cs="Times New Roman"/>
                <w:color w:val="000000"/>
                <w:kern w:val="0"/>
                <w:position w:val="-8"/>
                <w:szCs w:val="21"/>
              </w:rPr>
              <w:t>PA-1000</w:t>
            </w:r>
            <w:r w:rsidRPr="00BF634B">
              <w:rPr>
                <w:rFonts w:ascii="Times New Roman" w:eastAsia="ＭＳ 明朝" w:hAnsi="Times New Roman" w:cs="ＭＳ 明朝" w:hint="eastAsia"/>
                <w:color w:val="000000"/>
                <w:kern w:val="0"/>
                <w:position w:val="-8"/>
                <w:szCs w:val="21"/>
              </w:rPr>
              <w:t>（Ｒａｄｉ）空間放射線量測定器</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position w:val="10"/>
                <w:szCs w:val="21"/>
              </w:rPr>
              <w:t>機器番号：</w:t>
            </w:r>
            <w:r w:rsidRPr="00BF634B">
              <w:rPr>
                <w:rFonts w:ascii="Times New Roman" w:eastAsia="ＭＳ 明朝" w:hAnsi="Times New Roman" w:cs="ＭＳ 明朝" w:hint="eastAsia"/>
                <w:color w:val="000000"/>
                <w:kern w:val="0"/>
                <w:position w:val="10"/>
                <w:szCs w:val="21"/>
                <w:u w:val="single" w:color="000000"/>
              </w:rPr>
              <w:t xml:space="preserve">№　　　　　　　　　　　　</w:t>
            </w:r>
            <w:r w:rsidRPr="00BF634B">
              <w:rPr>
                <w:rFonts w:ascii="Times New Roman" w:eastAsia="ＭＳ 明朝" w:hAnsi="Times New Roman" w:cs="Times New Roman"/>
                <w:color w:val="000000"/>
                <w:kern w:val="0"/>
                <w:position w:val="10"/>
                <w:szCs w:val="21"/>
                <w:u w:val="single" w:color="000000"/>
              </w:rPr>
              <w:t>1</w:t>
            </w:r>
            <w:r w:rsidRPr="00BF634B">
              <w:rPr>
                <w:rFonts w:ascii="Times New Roman" w:eastAsia="ＭＳ 明朝" w:hAnsi="Times New Roman" w:cs="ＭＳ 明朝" w:hint="eastAsia"/>
                <w:color w:val="000000"/>
                <w:kern w:val="0"/>
                <w:position w:val="10"/>
                <w:szCs w:val="21"/>
                <w:u w:val="single" w:color="000000"/>
              </w:rPr>
              <w:t>台</w:t>
            </w:r>
          </w:p>
        </w:tc>
      </w:tr>
      <w:tr w:rsidR="00BF634B" w:rsidRPr="00BF634B">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本人確認</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7147" w:type="dxa"/>
            <w:gridSpan w:val="4"/>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□運転免許証　□パスポート　□住基カード　□健康保険証</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□その他（</w:t>
            </w:r>
            <w:r w:rsidRPr="00BF634B">
              <w:rPr>
                <w:rFonts w:ascii="Times New Roman" w:eastAsia="ＭＳ 明朝" w:hAnsi="Times New Roman" w:cs="Times New Roman"/>
                <w:color w:val="000000"/>
                <w:kern w:val="0"/>
                <w:szCs w:val="21"/>
              </w:rPr>
              <w:t xml:space="preserve">                    </w:t>
            </w:r>
            <w:r w:rsidRPr="00BF634B">
              <w:rPr>
                <w:rFonts w:ascii="Times New Roman" w:eastAsia="ＭＳ 明朝" w:hAnsi="Times New Roman" w:cs="ＭＳ 明朝" w:hint="eastAsia"/>
                <w:color w:val="000000"/>
                <w:kern w:val="0"/>
                <w:szCs w:val="21"/>
              </w:rPr>
              <w:t>）</w:t>
            </w:r>
          </w:p>
        </w:tc>
      </w:tr>
      <w:tr w:rsidR="00BF634B" w:rsidRPr="00BF634B">
        <w:tblPrEx>
          <w:tblCellMar>
            <w:top w:w="0" w:type="dxa"/>
            <w:bottom w:w="0" w:type="dxa"/>
          </w:tblCellMar>
        </w:tblPrEx>
        <w:tc>
          <w:tcPr>
            <w:tcW w:w="2180" w:type="dxa"/>
            <w:vMerge w:val="restart"/>
            <w:tcBorders>
              <w:top w:val="single" w:sz="4" w:space="0" w:color="000000"/>
              <w:left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測定器確認</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1212"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1695"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貸出時</w:t>
            </w:r>
          </w:p>
        </w:tc>
        <w:tc>
          <w:tcPr>
            <w:tcW w:w="1696"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返却時</w:t>
            </w:r>
          </w:p>
        </w:tc>
        <w:tc>
          <w:tcPr>
            <w:tcW w:w="2544"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備考</w:t>
            </w:r>
          </w:p>
        </w:tc>
      </w:tr>
      <w:tr w:rsidR="00BF634B" w:rsidRPr="00BF634B">
        <w:tblPrEx>
          <w:tblCellMar>
            <w:top w:w="0" w:type="dxa"/>
            <w:bottom w:w="0" w:type="dxa"/>
          </w:tblCellMar>
        </w:tblPrEx>
        <w:tc>
          <w:tcPr>
            <w:tcW w:w="2180" w:type="dxa"/>
            <w:vMerge/>
            <w:tcBorders>
              <w:left w:val="single" w:sz="4" w:space="0" w:color="000000"/>
              <w:right w:val="single" w:sz="4" w:space="0" w:color="000000"/>
            </w:tcBorders>
          </w:tcPr>
          <w:p w:rsidR="00BF634B" w:rsidRPr="00BF634B" w:rsidRDefault="00BF634B" w:rsidP="00BF634B">
            <w:pPr>
              <w:autoSpaceDE w:val="0"/>
              <w:autoSpaceDN w:val="0"/>
              <w:adjustRightInd w:val="0"/>
              <w:jc w:val="left"/>
              <w:rPr>
                <w:rFonts w:ascii="ＭＳ 明朝" w:eastAsia="ＭＳ 明朝" w:hAnsi="Times New Roman" w:cs="Times New Roman"/>
                <w:color w:val="000000"/>
                <w:spacing w:val="16"/>
                <w:kern w:val="0"/>
                <w:szCs w:val="21"/>
              </w:rPr>
            </w:pPr>
          </w:p>
        </w:tc>
        <w:tc>
          <w:tcPr>
            <w:tcW w:w="1212"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外観異常</w:t>
            </w:r>
          </w:p>
        </w:tc>
        <w:tc>
          <w:tcPr>
            <w:tcW w:w="1695"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あり・なし</w:t>
            </w:r>
          </w:p>
        </w:tc>
        <w:tc>
          <w:tcPr>
            <w:tcW w:w="1696"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あり・なし</w:t>
            </w:r>
          </w:p>
        </w:tc>
        <w:tc>
          <w:tcPr>
            <w:tcW w:w="2544"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r>
      <w:tr w:rsidR="00BF634B" w:rsidRPr="00BF634B">
        <w:tblPrEx>
          <w:tblCellMar>
            <w:top w:w="0" w:type="dxa"/>
            <w:bottom w:w="0" w:type="dxa"/>
          </w:tblCellMar>
        </w:tblPrEx>
        <w:tc>
          <w:tcPr>
            <w:tcW w:w="2180" w:type="dxa"/>
            <w:vMerge/>
            <w:tcBorders>
              <w:left w:val="single" w:sz="4" w:space="0" w:color="000000"/>
              <w:right w:val="single" w:sz="4" w:space="0" w:color="000000"/>
            </w:tcBorders>
          </w:tcPr>
          <w:p w:rsidR="00BF634B" w:rsidRPr="00BF634B" w:rsidRDefault="00BF634B" w:rsidP="00BF634B">
            <w:pPr>
              <w:autoSpaceDE w:val="0"/>
              <w:autoSpaceDN w:val="0"/>
              <w:adjustRightInd w:val="0"/>
              <w:jc w:val="left"/>
              <w:rPr>
                <w:rFonts w:ascii="ＭＳ 明朝" w:eastAsia="ＭＳ 明朝" w:hAnsi="Times New Roman" w:cs="Times New Roman"/>
                <w:color w:val="000000"/>
                <w:spacing w:val="16"/>
                <w:kern w:val="0"/>
                <w:szCs w:val="21"/>
              </w:rPr>
            </w:pPr>
          </w:p>
        </w:tc>
        <w:tc>
          <w:tcPr>
            <w:tcW w:w="1212"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動作異常</w:t>
            </w:r>
          </w:p>
        </w:tc>
        <w:tc>
          <w:tcPr>
            <w:tcW w:w="1695"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あり・なし</w:t>
            </w:r>
          </w:p>
        </w:tc>
        <w:tc>
          <w:tcPr>
            <w:tcW w:w="1696"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あり・なし</w:t>
            </w:r>
          </w:p>
        </w:tc>
        <w:tc>
          <w:tcPr>
            <w:tcW w:w="2544"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r>
      <w:tr w:rsidR="00BF634B" w:rsidRPr="00BF634B">
        <w:tblPrEx>
          <w:tblCellMar>
            <w:top w:w="0" w:type="dxa"/>
            <w:bottom w:w="0" w:type="dxa"/>
          </w:tblCellMar>
        </w:tblPrEx>
        <w:tc>
          <w:tcPr>
            <w:tcW w:w="2180" w:type="dxa"/>
            <w:vMerge/>
            <w:tcBorders>
              <w:left w:val="single" w:sz="4" w:space="0" w:color="000000"/>
              <w:right w:val="single" w:sz="4" w:space="0" w:color="000000"/>
            </w:tcBorders>
          </w:tcPr>
          <w:p w:rsidR="00BF634B" w:rsidRPr="00BF634B" w:rsidRDefault="00BF634B" w:rsidP="00BF634B">
            <w:pPr>
              <w:autoSpaceDE w:val="0"/>
              <w:autoSpaceDN w:val="0"/>
              <w:adjustRightInd w:val="0"/>
              <w:jc w:val="left"/>
              <w:rPr>
                <w:rFonts w:ascii="ＭＳ 明朝" w:eastAsia="ＭＳ 明朝" w:hAnsi="Times New Roman" w:cs="Times New Roman"/>
                <w:color w:val="000000"/>
                <w:spacing w:val="16"/>
                <w:kern w:val="0"/>
                <w:szCs w:val="21"/>
              </w:rPr>
            </w:pPr>
          </w:p>
        </w:tc>
        <w:tc>
          <w:tcPr>
            <w:tcW w:w="1212"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確認時刻</w:t>
            </w:r>
          </w:p>
        </w:tc>
        <w:tc>
          <w:tcPr>
            <w:tcW w:w="1695"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　　時　　分</w:t>
            </w:r>
          </w:p>
        </w:tc>
        <w:tc>
          <w:tcPr>
            <w:tcW w:w="1696"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 xml:space="preserve">　　時　</w:t>
            </w:r>
            <w:r w:rsidRPr="00BF634B">
              <w:rPr>
                <w:rFonts w:ascii="Times New Roman" w:eastAsia="ＭＳ 明朝" w:hAnsi="Times New Roman" w:cs="Times New Roman"/>
                <w:color w:val="000000"/>
                <w:kern w:val="0"/>
                <w:szCs w:val="21"/>
              </w:rPr>
              <w:t xml:space="preserve">  </w:t>
            </w:r>
            <w:r w:rsidRPr="00BF634B">
              <w:rPr>
                <w:rFonts w:ascii="Times New Roman" w:eastAsia="ＭＳ 明朝" w:hAnsi="Times New Roman" w:cs="ＭＳ 明朝" w:hint="eastAsia"/>
                <w:color w:val="000000"/>
                <w:kern w:val="0"/>
                <w:szCs w:val="21"/>
              </w:rPr>
              <w:t>分</w:t>
            </w:r>
          </w:p>
        </w:tc>
        <w:tc>
          <w:tcPr>
            <w:tcW w:w="2544"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r>
      <w:tr w:rsidR="00BF634B" w:rsidRPr="00BF634B">
        <w:tblPrEx>
          <w:tblCellMar>
            <w:top w:w="0" w:type="dxa"/>
            <w:bottom w:w="0" w:type="dxa"/>
          </w:tblCellMar>
        </w:tblPrEx>
        <w:tc>
          <w:tcPr>
            <w:tcW w:w="2180" w:type="dxa"/>
            <w:vMerge/>
            <w:tcBorders>
              <w:left w:val="single" w:sz="4" w:space="0" w:color="000000"/>
              <w:bottom w:val="single" w:sz="4" w:space="0" w:color="000000"/>
              <w:right w:val="single" w:sz="4" w:space="0" w:color="000000"/>
            </w:tcBorders>
          </w:tcPr>
          <w:p w:rsidR="00BF634B" w:rsidRPr="00BF634B" w:rsidRDefault="00BF634B" w:rsidP="00BF634B">
            <w:pPr>
              <w:autoSpaceDE w:val="0"/>
              <w:autoSpaceDN w:val="0"/>
              <w:adjustRightInd w:val="0"/>
              <w:jc w:val="left"/>
              <w:rPr>
                <w:rFonts w:ascii="ＭＳ 明朝" w:eastAsia="ＭＳ 明朝" w:hAnsi="Times New Roman" w:cs="Times New Roman"/>
                <w:color w:val="000000"/>
                <w:spacing w:val="16"/>
                <w:kern w:val="0"/>
                <w:szCs w:val="21"/>
              </w:rPr>
            </w:pPr>
          </w:p>
        </w:tc>
        <w:tc>
          <w:tcPr>
            <w:tcW w:w="1212"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確認者</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1695"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1696"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r>
      <w:tr w:rsidR="00BF634B" w:rsidRPr="00BF634B">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kern w:val="0"/>
                <w:szCs w:val="21"/>
              </w:rPr>
              <w:t>備考</w:t>
            </w: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c>
          <w:tcPr>
            <w:tcW w:w="7147" w:type="dxa"/>
            <w:gridSpan w:val="4"/>
            <w:tcBorders>
              <w:top w:val="single" w:sz="4" w:space="0" w:color="000000"/>
              <w:left w:val="single" w:sz="4" w:space="0" w:color="000000"/>
              <w:bottom w:val="single" w:sz="4" w:space="0" w:color="000000"/>
              <w:right w:val="single" w:sz="4" w:space="0" w:color="000000"/>
            </w:tcBorders>
          </w:tcPr>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p w:rsidR="00BF634B" w:rsidRPr="00BF634B" w:rsidRDefault="00BF634B" w:rsidP="00BF634B">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6"/>
                <w:kern w:val="0"/>
                <w:szCs w:val="21"/>
              </w:rPr>
            </w:pPr>
          </w:p>
        </w:tc>
      </w:tr>
    </w:tbl>
    <w:p w:rsidR="00BF634B" w:rsidRPr="00BF634B" w:rsidRDefault="00BF634B" w:rsidP="00BF634B">
      <w:pPr>
        <w:overflowPunct w:val="0"/>
        <w:jc w:val="righ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6"/>
          <w:kern w:val="0"/>
          <w:sz w:val="28"/>
          <w:szCs w:val="28"/>
        </w:rPr>
        <w:lastRenderedPageBreak/>
        <w:t>裏面</w:t>
      </w:r>
    </w:p>
    <w:p w:rsidR="00BF634B" w:rsidRPr="00BF634B" w:rsidRDefault="00BF634B" w:rsidP="00BF634B">
      <w:pPr>
        <w:overflowPunct w:val="0"/>
        <w:jc w:val="center"/>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b/>
          <w:bCs/>
          <w:color w:val="000000"/>
          <w:spacing w:val="6"/>
          <w:kern w:val="0"/>
          <w:sz w:val="30"/>
          <w:szCs w:val="30"/>
          <w:bdr w:val="single" w:sz="4" w:space="0" w:color="000000"/>
        </w:rPr>
        <w:t>留意事項</w:t>
      </w:r>
    </w:p>
    <w:p w:rsidR="00BF634B" w:rsidRPr="00BF634B" w:rsidRDefault="00BF634B" w:rsidP="00BF634B">
      <w:pPr>
        <w:overflowPunct w:val="0"/>
        <w:textAlignment w:val="baseline"/>
        <w:rPr>
          <w:rFonts w:ascii="ＭＳ 明朝" w:eastAsia="ＭＳ 明朝" w:hAnsi="Times New Roman" w:cs="Times New Roman"/>
          <w:color w:val="000000"/>
          <w:spacing w:val="16"/>
          <w:kern w:val="0"/>
          <w:szCs w:val="21"/>
        </w:rPr>
      </w:pPr>
    </w:p>
    <w:p w:rsidR="00BF634B" w:rsidRPr="00BF634B" w:rsidRDefault="00BF634B" w:rsidP="00BF634B">
      <w:pPr>
        <w:overflowPunct w:val="0"/>
        <w:spacing w:line="454" w:lineRule="exac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空間放射線量測定器は、</w:t>
      </w:r>
      <w:r w:rsidRPr="00BF634B">
        <w:rPr>
          <w:rFonts w:ascii="Times New Roman" w:eastAsia="ＭＳ 明朝" w:hAnsi="Times New Roman" w:cs="ＭＳ 明朝" w:hint="eastAsia"/>
          <w:b/>
          <w:bCs/>
          <w:color w:val="000000"/>
          <w:spacing w:val="2"/>
          <w:kern w:val="0"/>
          <w:sz w:val="24"/>
          <w:szCs w:val="24"/>
          <w:u w:val="wave" w:color="000000"/>
        </w:rPr>
        <w:t>返却期日を厳守し、貸し出しを受けた窓口に</w:t>
      </w:r>
    </w:p>
    <w:p w:rsidR="00BF634B" w:rsidRPr="00BF634B" w:rsidRDefault="00BF634B" w:rsidP="00BF634B">
      <w:pPr>
        <w:overflowPunct w:val="0"/>
        <w:spacing w:line="454" w:lineRule="exac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b/>
          <w:bCs/>
          <w:color w:val="000000"/>
          <w:spacing w:val="2"/>
          <w:kern w:val="0"/>
          <w:sz w:val="24"/>
          <w:szCs w:val="24"/>
        </w:rPr>
        <w:t xml:space="preserve">　　　</w:t>
      </w:r>
      <w:r w:rsidRPr="00BF634B">
        <w:rPr>
          <w:rFonts w:ascii="Times New Roman" w:eastAsia="ＭＳ 明朝" w:hAnsi="Times New Roman" w:cs="ＭＳ 明朝" w:hint="eastAsia"/>
          <w:b/>
          <w:bCs/>
          <w:color w:val="000000"/>
          <w:spacing w:val="2"/>
          <w:kern w:val="0"/>
          <w:sz w:val="24"/>
          <w:szCs w:val="24"/>
          <w:u w:val="wave" w:color="000000"/>
        </w:rPr>
        <w:t>返却してください。</w:t>
      </w:r>
      <w:r w:rsidRPr="00BF634B">
        <w:rPr>
          <w:rFonts w:ascii="Times New Roman" w:eastAsia="ＭＳ 明朝" w:hAnsi="Times New Roman" w:cs="ＭＳ 明朝" w:hint="eastAsia"/>
          <w:color w:val="000000"/>
          <w:spacing w:val="2"/>
          <w:kern w:val="0"/>
          <w:sz w:val="24"/>
          <w:szCs w:val="24"/>
        </w:rPr>
        <w:t xml:space="preserve">　</w:t>
      </w:r>
    </w:p>
    <w:p w:rsidR="00BF634B" w:rsidRPr="00BF634B" w:rsidRDefault="00BF634B" w:rsidP="00BF634B">
      <w:pPr>
        <w:overflowPunct w:val="0"/>
        <w:spacing w:line="454" w:lineRule="exac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営利目的としての使用は禁止します。</w:t>
      </w:r>
    </w:p>
    <w:p w:rsidR="00BF634B" w:rsidRPr="00BF634B" w:rsidRDefault="00BF634B" w:rsidP="00BF634B">
      <w:pPr>
        <w:overflowPunct w:val="0"/>
        <w:spacing w:line="454" w:lineRule="exact"/>
        <w:ind w:left="828" w:hangingChars="300" w:hanging="828"/>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申請書に記載した使用目的以外の目的に空間放射線量測定器を使用し　　　ないでください。</w:t>
      </w:r>
    </w:p>
    <w:p w:rsidR="00BF634B" w:rsidRPr="00BF634B" w:rsidRDefault="00BF634B" w:rsidP="00BF634B">
      <w:pPr>
        <w:overflowPunct w:val="0"/>
        <w:spacing w:line="454" w:lineRule="exac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空間放射線量測定器は茅ヶ崎市内で使用してください。</w:t>
      </w:r>
    </w:p>
    <w:p w:rsidR="00BF634B" w:rsidRPr="00BF634B" w:rsidRDefault="00BF634B" w:rsidP="00BF634B">
      <w:pPr>
        <w:overflowPunct w:val="0"/>
        <w:spacing w:line="454" w:lineRule="exact"/>
        <w:ind w:left="828" w:hangingChars="300" w:hanging="828"/>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空間放射線量測定器を第三者に譲渡し、転貸し、又は担保にすること　　　はできません。</w:t>
      </w:r>
    </w:p>
    <w:p w:rsidR="00BF634B" w:rsidRPr="00BF634B" w:rsidRDefault="00BF634B" w:rsidP="00BF634B">
      <w:pPr>
        <w:overflowPunct w:val="0"/>
        <w:spacing w:line="454" w:lineRule="exact"/>
        <w:ind w:left="828" w:hangingChars="300" w:hanging="828"/>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空間放射線量測定器を破損等をした場合は、修理費用をご負担いただ　　　く場合があります。</w:t>
      </w:r>
    </w:p>
    <w:p w:rsidR="00BF634B" w:rsidRPr="00BF634B" w:rsidRDefault="00BF634B" w:rsidP="00BF634B">
      <w:pPr>
        <w:overflowPunct w:val="0"/>
        <w:spacing w:line="454" w:lineRule="exact"/>
        <w:ind w:left="828" w:hangingChars="300" w:hanging="828"/>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空間放射線量測定器の使用に伴い紛争が生じたときは、その紛争につ　　　いて一切の責任を負って頂きます。</w:t>
      </w:r>
    </w:p>
    <w:p w:rsidR="00BF634B" w:rsidRPr="00BF634B" w:rsidRDefault="00BF634B" w:rsidP="00BF634B">
      <w:pPr>
        <w:overflowPunct w:val="0"/>
        <w:spacing w:line="454" w:lineRule="exact"/>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測定結果は参考値扱いとなり取引や証明等には利用できません。</w:t>
      </w:r>
    </w:p>
    <w:p w:rsidR="00BF634B" w:rsidRPr="00BF634B" w:rsidRDefault="00BF634B" w:rsidP="00BF634B">
      <w:pPr>
        <w:overflowPunct w:val="0"/>
        <w:spacing w:line="454" w:lineRule="exact"/>
        <w:ind w:left="828" w:hangingChars="300" w:hanging="828"/>
        <w:textAlignment w:val="baseline"/>
        <w:rPr>
          <w:rFonts w:ascii="ＭＳ 明朝" w:eastAsia="ＭＳ 明朝" w:hAnsi="Times New Roman" w:cs="Times New Roman"/>
          <w:color w:val="000000"/>
          <w:spacing w:val="16"/>
          <w:kern w:val="0"/>
          <w:szCs w:val="21"/>
        </w:rPr>
      </w:pPr>
      <w:r w:rsidRPr="00BF634B">
        <w:rPr>
          <w:rFonts w:ascii="Times New Roman" w:eastAsia="ＭＳ 明朝" w:hAnsi="Times New Roman" w:cs="ＭＳ 明朝" w:hint="eastAsia"/>
          <w:color w:val="000000"/>
          <w:spacing w:val="2"/>
          <w:kern w:val="0"/>
          <w:sz w:val="24"/>
          <w:szCs w:val="24"/>
        </w:rPr>
        <w:t xml:space="preserve">　・　測定場所については、必ず所有者の承諾を得てから測定を行ってくだ　　　さい。</w:t>
      </w:r>
    </w:p>
    <w:p w:rsidR="0039683D" w:rsidRPr="00BF634B" w:rsidRDefault="0039683D"/>
    <w:sectPr w:rsidR="0039683D" w:rsidRPr="00BF634B" w:rsidSect="00BF634B">
      <w:pgSz w:w="11906" w:h="16838"/>
      <w:pgMar w:top="1418" w:right="1168" w:bottom="1418" w:left="1168" w:header="720" w:footer="720" w:gutter="0"/>
      <w:pgNumType w:start="1"/>
      <w:cols w:space="720"/>
      <w:noEndnote/>
      <w:docGrid w:type="linesAndChars" w:linePitch="333"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4B"/>
    <w:rsid w:val="0039683D"/>
    <w:rsid w:val="00BF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achimin</dc:creator>
  <cp:lastModifiedBy>achimin</cp:lastModifiedBy>
  <cp:revision>1</cp:revision>
  <dcterms:created xsi:type="dcterms:W3CDTF">2015-07-10T06:15:00Z</dcterms:created>
  <dcterms:modified xsi:type="dcterms:W3CDTF">2015-07-10T06:16:00Z</dcterms:modified>
</cp:coreProperties>
</file>