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F2" w:rsidRPr="00DE106C" w:rsidRDefault="000E04F2" w:rsidP="000E04F2">
      <w:pPr>
        <w:jc w:val="center"/>
        <w:rPr>
          <w:rFonts w:ascii="HG丸ｺﾞｼｯｸM-PRO" w:eastAsia="HG丸ｺﾞｼｯｸM-PRO" w:hAnsi="ＭＳ ゴシック"/>
          <w:b/>
          <w:sz w:val="32"/>
          <w:szCs w:val="32"/>
        </w:rPr>
      </w:pPr>
      <w:r w:rsidRPr="00DE106C">
        <w:rPr>
          <w:rFonts w:ascii="HG丸ｺﾞｼｯｸM-PRO" w:eastAsia="HG丸ｺﾞｼｯｸM-PRO" w:hAnsi="ＭＳ ゴシック" w:hint="eastAsia"/>
          <w:b/>
          <w:sz w:val="32"/>
          <w:szCs w:val="32"/>
        </w:rPr>
        <w:t>軽度者に対する福祉用具貸与の取扱い(茅ヶ崎市)</w:t>
      </w:r>
    </w:p>
    <w:p w:rsidR="005D2E34" w:rsidRPr="007E7E8E" w:rsidRDefault="00896DE7" w:rsidP="007E7E8E">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介護保険による福祉用具貸与のうち、</w:t>
      </w:r>
      <w:r w:rsidRPr="00DE106C">
        <w:rPr>
          <w:rFonts w:ascii="HG丸ｺﾞｼｯｸM-PRO" w:eastAsia="HG丸ｺﾞｼｯｸM-PRO" w:hint="eastAsia"/>
          <w:sz w:val="22"/>
          <w:szCs w:val="22"/>
        </w:rPr>
        <w:t>以下に記載する品目は</w:t>
      </w:r>
      <w:r>
        <w:rPr>
          <w:rFonts w:ascii="HG丸ｺﾞｼｯｸM-PRO" w:eastAsia="HG丸ｺﾞｼｯｸM-PRO" w:hint="eastAsia"/>
          <w:sz w:val="22"/>
          <w:szCs w:val="22"/>
        </w:rPr>
        <w:t>、</w:t>
      </w:r>
      <w:r w:rsidR="002E6499" w:rsidRPr="00DE106C">
        <w:rPr>
          <w:rFonts w:ascii="HG丸ｺﾞｼｯｸM-PRO" w:eastAsia="HG丸ｺﾞｼｯｸM-PRO" w:hint="eastAsia"/>
          <w:sz w:val="22"/>
          <w:szCs w:val="22"/>
        </w:rPr>
        <w:t>軽度者</w:t>
      </w:r>
      <w:r w:rsidR="00911EB0" w:rsidRPr="00DE106C">
        <w:rPr>
          <w:rFonts w:ascii="HG丸ｺﾞｼｯｸM-PRO" w:eastAsia="HG丸ｺﾞｼｯｸM-PRO" w:hint="eastAsia"/>
          <w:sz w:val="22"/>
          <w:szCs w:val="22"/>
        </w:rPr>
        <w:t>（要支援１</w:t>
      </w:r>
      <w:r w:rsidR="002E6499" w:rsidRPr="00DE106C">
        <w:rPr>
          <w:rFonts w:ascii="HG丸ｺﾞｼｯｸM-PRO" w:eastAsia="HG丸ｺﾞｼｯｸM-PRO" w:hint="eastAsia"/>
          <w:sz w:val="22"/>
          <w:szCs w:val="22"/>
        </w:rPr>
        <w:t>、</w:t>
      </w:r>
      <w:r w:rsidR="00911EB0" w:rsidRPr="00DE106C">
        <w:rPr>
          <w:rFonts w:ascii="HG丸ｺﾞｼｯｸM-PRO" w:eastAsia="HG丸ｺﾞｼｯｸM-PRO" w:hint="eastAsia"/>
          <w:sz w:val="22"/>
          <w:szCs w:val="22"/>
        </w:rPr>
        <w:t>２及び要介護１</w:t>
      </w:r>
      <w:r>
        <w:rPr>
          <w:rFonts w:ascii="HG丸ｺﾞｼｯｸM-PRO" w:eastAsia="HG丸ｺﾞｼｯｸM-PRO" w:hint="eastAsia"/>
          <w:sz w:val="22"/>
          <w:szCs w:val="22"/>
        </w:rPr>
        <w:t>。</w:t>
      </w:r>
      <w:r w:rsidRPr="00DE106C">
        <w:rPr>
          <w:rFonts w:ascii="HG丸ｺﾞｼｯｸM-PRO" w:eastAsia="HG丸ｺﾞｼｯｸM-PRO" w:hint="eastAsia"/>
          <w:sz w:val="22"/>
          <w:szCs w:val="22"/>
        </w:rPr>
        <w:t>自動排泄処理装置については、要支援1、2及び要介護1～3</w:t>
      </w:r>
      <w:r w:rsidR="00911EB0" w:rsidRPr="00DE106C">
        <w:rPr>
          <w:rFonts w:ascii="HG丸ｺﾞｼｯｸM-PRO" w:eastAsia="HG丸ｺﾞｼｯｸM-PRO" w:hint="eastAsia"/>
          <w:sz w:val="22"/>
          <w:szCs w:val="22"/>
        </w:rPr>
        <w:t>）</w:t>
      </w:r>
      <w:r>
        <w:rPr>
          <w:rFonts w:ascii="HG丸ｺﾞｼｯｸM-PRO" w:eastAsia="HG丸ｺﾞｼｯｸM-PRO" w:hint="eastAsia"/>
          <w:sz w:val="22"/>
          <w:szCs w:val="22"/>
        </w:rPr>
        <w:t>の方は</w:t>
      </w:r>
      <w:r w:rsidR="00911EB0" w:rsidRPr="00DE106C">
        <w:rPr>
          <w:rFonts w:ascii="HG丸ｺﾞｼｯｸM-PRO" w:eastAsia="HG丸ｺﾞｼｯｸM-PRO" w:hint="eastAsia"/>
          <w:sz w:val="22"/>
          <w:szCs w:val="22"/>
        </w:rPr>
        <w:t>原則利用</w:t>
      </w:r>
      <w:r>
        <w:rPr>
          <w:rFonts w:ascii="HG丸ｺﾞｼｯｸM-PRO" w:eastAsia="HG丸ｺﾞｼｯｸM-PRO" w:hint="eastAsia"/>
          <w:sz w:val="22"/>
          <w:szCs w:val="22"/>
        </w:rPr>
        <w:t>が</w:t>
      </w:r>
      <w:r w:rsidR="00722A3C" w:rsidRPr="00DE106C">
        <w:rPr>
          <w:rFonts w:ascii="HG丸ｺﾞｼｯｸM-PRO" w:eastAsia="HG丸ｺﾞｼｯｸM-PRO" w:hint="eastAsia"/>
          <w:sz w:val="22"/>
          <w:szCs w:val="22"/>
        </w:rPr>
        <w:t>できません。</w:t>
      </w:r>
      <w:r w:rsidR="0030720E" w:rsidRPr="00DE106C">
        <w:rPr>
          <w:rFonts w:ascii="HG丸ｺﾞｼｯｸM-PRO" w:eastAsia="HG丸ｺﾞｼｯｸM-PRO" w:hint="eastAsia"/>
          <w:sz w:val="22"/>
          <w:szCs w:val="22"/>
        </w:rPr>
        <w:t>ただし、</w:t>
      </w:r>
      <w:r w:rsidR="00656B54">
        <w:rPr>
          <w:rFonts w:ascii="HG丸ｺﾞｼｯｸM-PRO" w:eastAsia="HG丸ｺﾞｼｯｸM-PRO" w:hint="eastAsia"/>
          <w:sz w:val="22"/>
          <w:szCs w:val="22"/>
        </w:rPr>
        <w:t>軽度者に該当する場合でも、利用者の状態像により対象外種目の貸与が必要と判断できる場合には、保険給付が認められています。表1の福祉用具が必要な状態像に該当する場合、</w:t>
      </w:r>
      <w:r w:rsidR="00656B54" w:rsidRPr="00656B54">
        <w:rPr>
          <w:rFonts w:ascii="HG丸ｺﾞｼｯｸM-PRO" w:eastAsia="HG丸ｺﾞｼｯｸM-PRO" w:hint="eastAsia"/>
          <w:sz w:val="22"/>
          <w:szCs w:val="22"/>
          <w:u w:val="double"/>
        </w:rPr>
        <w:t>市への確認</w:t>
      </w:r>
      <w:r>
        <w:rPr>
          <w:rFonts w:ascii="HG丸ｺﾞｼｯｸM-PRO" w:eastAsia="HG丸ｺﾞｼｯｸM-PRO" w:hint="eastAsia"/>
          <w:sz w:val="22"/>
          <w:szCs w:val="22"/>
          <w:u w:val="double"/>
        </w:rPr>
        <w:t>依頼</w:t>
      </w:r>
      <w:r w:rsidR="00656B54" w:rsidRPr="00656B54">
        <w:rPr>
          <w:rFonts w:ascii="HG丸ｺﾞｼｯｸM-PRO" w:eastAsia="HG丸ｺﾞｼｯｸM-PRO" w:hint="eastAsia"/>
          <w:sz w:val="22"/>
          <w:szCs w:val="22"/>
          <w:u w:val="double"/>
        </w:rPr>
        <w:t>書の提出は必要ありません。</w:t>
      </w:r>
    </w:p>
    <w:p w:rsidR="00DE106C" w:rsidRPr="00DE106C" w:rsidRDefault="00DE106C" w:rsidP="005755A0">
      <w:pPr>
        <w:ind w:firstLineChars="100" w:firstLine="220"/>
        <w:rPr>
          <w:rFonts w:ascii="HG丸ｺﾞｼｯｸM-PRO" w:eastAsia="HG丸ｺﾞｼｯｸM-PRO"/>
          <w:sz w:val="22"/>
          <w:szCs w:val="22"/>
          <w:shd w:val="pct15" w:color="auto" w:fill="FFFFFF"/>
        </w:rPr>
      </w:pPr>
    </w:p>
    <w:p w:rsidR="00F41C93" w:rsidRDefault="00CD7FB9" w:rsidP="00DE106C">
      <w:pPr>
        <w:rPr>
          <w:rFonts w:ascii="HG丸ｺﾞｼｯｸM-PRO" w:eastAsia="HG丸ｺﾞｼｯｸM-PRO"/>
          <w:sz w:val="22"/>
          <w:szCs w:val="24"/>
        </w:rPr>
      </w:pPr>
      <w:r w:rsidRPr="00EC4513">
        <w:rPr>
          <w:rFonts w:ascii="HG丸ｺﾞｼｯｸM-PRO" w:eastAsia="HG丸ｺﾞｼｯｸM-PRO" w:hint="eastAsia"/>
          <w:b/>
          <w:bCs/>
          <w:sz w:val="22"/>
          <w:szCs w:val="22"/>
        </w:rPr>
        <w:t>表１</w:t>
      </w:r>
      <w:r w:rsidR="00C9663C">
        <w:rPr>
          <w:rFonts w:ascii="HG丸ｺﾞｼｯｸM-PRO" w:eastAsia="HG丸ｺﾞｼｯｸM-PRO" w:hint="eastAsia"/>
          <w:sz w:val="20"/>
          <w:szCs w:val="24"/>
        </w:rPr>
        <w:t>「</w:t>
      </w:r>
      <w:r w:rsidR="005D2E34" w:rsidRPr="00DE106C">
        <w:rPr>
          <w:rFonts w:ascii="HG丸ｺﾞｼｯｸM-PRO" w:eastAsia="HG丸ｺﾞｼｯｸM-PRO" w:hAnsi="ＭＳ ゴシック" w:hint="eastAsia"/>
          <w:sz w:val="20"/>
          <w:szCs w:val="24"/>
        </w:rPr>
        <w:t>厚生</w:t>
      </w:r>
      <w:r w:rsidR="0035663D" w:rsidRPr="00DE106C">
        <w:rPr>
          <w:rFonts w:ascii="HG丸ｺﾞｼｯｸM-PRO" w:eastAsia="HG丸ｺﾞｼｯｸM-PRO" w:hAnsi="ＭＳ ゴシック" w:hint="eastAsia"/>
          <w:sz w:val="20"/>
          <w:szCs w:val="24"/>
        </w:rPr>
        <w:t>労</w:t>
      </w:r>
      <w:r w:rsidR="000E25C4" w:rsidRPr="00DE106C">
        <w:rPr>
          <w:rFonts w:ascii="HG丸ｺﾞｼｯｸM-PRO" w:eastAsia="HG丸ｺﾞｼｯｸM-PRO" w:hAnsi="ＭＳ ゴシック" w:hint="eastAsia"/>
          <w:sz w:val="20"/>
          <w:szCs w:val="24"/>
        </w:rPr>
        <w:t>働</w:t>
      </w:r>
      <w:r w:rsidR="005D2E34" w:rsidRPr="00DE106C">
        <w:rPr>
          <w:rFonts w:ascii="HG丸ｺﾞｼｯｸM-PRO" w:eastAsia="HG丸ｺﾞｼｯｸM-PRO" w:hAnsi="ＭＳ ゴシック" w:hint="eastAsia"/>
          <w:sz w:val="20"/>
          <w:szCs w:val="24"/>
        </w:rPr>
        <w:t>大臣が定める者</w:t>
      </w:r>
      <w:r w:rsidR="00C9663C">
        <w:rPr>
          <w:rFonts w:ascii="HG丸ｺﾞｼｯｸM-PRO" w:eastAsia="HG丸ｺﾞｼｯｸM-PRO" w:hAnsi="ＭＳ ゴシック" w:hint="eastAsia"/>
          <w:sz w:val="20"/>
          <w:szCs w:val="24"/>
        </w:rPr>
        <w:t>等」（</w:t>
      </w:r>
      <w:r w:rsidR="00910AE9">
        <w:rPr>
          <w:rFonts w:ascii="HG丸ｺﾞｼｯｸM-PRO" w:eastAsia="HG丸ｺﾞｼｯｸM-PRO" w:hAnsi="ＭＳ ゴシック" w:hint="eastAsia"/>
          <w:sz w:val="20"/>
          <w:szCs w:val="24"/>
        </w:rPr>
        <w:t>第</w:t>
      </w:r>
      <w:r w:rsidR="00C9663C">
        <w:rPr>
          <w:rFonts w:ascii="HG丸ｺﾞｼｯｸM-PRO" w:eastAsia="HG丸ｺﾞｼｯｸM-PRO" w:hAnsi="ＭＳ ゴシック" w:hint="eastAsia"/>
          <w:sz w:val="20"/>
          <w:szCs w:val="24"/>
        </w:rPr>
        <w:t>９５号告示第25号のイ）</w:t>
      </w:r>
    </w:p>
    <w:tbl>
      <w:tblPr>
        <w:tblStyle w:val="a8"/>
        <w:tblW w:w="9498" w:type="dxa"/>
        <w:tblInd w:w="-318" w:type="dxa"/>
        <w:tblLook w:val="04A0" w:firstRow="1" w:lastRow="0" w:firstColumn="1" w:lastColumn="0" w:noHBand="0" w:noVBand="1"/>
      </w:tblPr>
      <w:tblGrid>
        <w:gridCol w:w="2127"/>
        <w:gridCol w:w="3686"/>
        <w:gridCol w:w="3685"/>
      </w:tblGrid>
      <w:tr w:rsidR="00DE106C" w:rsidRPr="005328B4" w:rsidTr="00C9663C">
        <w:tc>
          <w:tcPr>
            <w:tcW w:w="2127" w:type="dxa"/>
            <w:shd w:val="clear" w:color="auto" w:fill="DAEEF3" w:themeFill="accent5" w:themeFillTint="33"/>
          </w:tcPr>
          <w:p w:rsidR="00DE106C" w:rsidRPr="005328B4" w:rsidRDefault="00DE106C" w:rsidP="00DE106C">
            <w:pPr>
              <w:rPr>
                <w:rFonts w:ascii="MS UI Gothic" w:eastAsia="MS UI Gothic" w:hAnsi="MS UI Gothic"/>
                <w:sz w:val="21"/>
                <w:szCs w:val="24"/>
              </w:rPr>
            </w:pPr>
            <w:r w:rsidRPr="005328B4">
              <w:rPr>
                <w:rFonts w:ascii="MS UI Gothic" w:eastAsia="MS UI Gothic" w:hAnsi="MS UI Gothic" w:hint="eastAsia"/>
                <w:sz w:val="21"/>
                <w:szCs w:val="24"/>
              </w:rPr>
              <w:t>対象外種目</w:t>
            </w:r>
          </w:p>
        </w:tc>
        <w:tc>
          <w:tcPr>
            <w:tcW w:w="3686" w:type="dxa"/>
            <w:shd w:val="clear" w:color="auto" w:fill="DAEEF3" w:themeFill="accent5" w:themeFillTint="33"/>
          </w:tcPr>
          <w:p w:rsidR="00DE106C" w:rsidRPr="005328B4" w:rsidRDefault="00C9663C" w:rsidP="00DE106C">
            <w:pPr>
              <w:rPr>
                <w:rFonts w:ascii="MS UI Gothic" w:eastAsia="MS UI Gothic" w:hAnsi="MS UI Gothic"/>
                <w:sz w:val="21"/>
                <w:szCs w:val="24"/>
              </w:rPr>
            </w:pPr>
            <w:r>
              <w:rPr>
                <w:rFonts w:ascii="MS UI Gothic" w:eastAsia="MS UI Gothic" w:hAnsi="MS UI Gothic" w:hint="eastAsia"/>
                <w:sz w:val="21"/>
                <w:szCs w:val="24"/>
              </w:rPr>
              <w:t>厚生労働大臣が定める者</w:t>
            </w:r>
            <w:r w:rsidR="00612E42">
              <w:rPr>
                <w:rFonts w:ascii="MS UI Gothic" w:eastAsia="MS UI Gothic" w:hAnsi="MS UI Gothic" w:hint="eastAsia"/>
                <w:sz w:val="21"/>
                <w:szCs w:val="24"/>
              </w:rPr>
              <w:t>のイ</w:t>
            </w:r>
          </w:p>
        </w:tc>
        <w:tc>
          <w:tcPr>
            <w:tcW w:w="3685" w:type="dxa"/>
            <w:shd w:val="clear" w:color="auto" w:fill="DAEEF3" w:themeFill="accent5" w:themeFillTint="33"/>
          </w:tcPr>
          <w:p w:rsidR="00DE106C" w:rsidRPr="005328B4" w:rsidRDefault="00DE106C" w:rsidP="00DE106C">
            <w:pPr>
              <w:rPr>
                <w:rFonts w:ascii="MS UI Gothic" w:eastAsia="MS UI Gothic" w:hAnsi="MS UI Gothic"/>
                <w:sz w:val="21"/>
                <w:szCs w:val="24"/>
              </w:rPr>
            </w:pPr>
            <w:r w:rsidRPr="005328B4">
              <w:rPr>
                <w:rFonts w:ascii="MS UI Gothic" w:eastAsia="MS UI Gothic" w:hAnsi="MS UI Gothic" w:hint="eastAsia"/>
                <w:sz w:val="21"/>
                <w:szCs w:val="24"/>
              </w:rPr>
              <w:t>認定調査票のうち基本調査の直近の結果</w:t>
            </w:r>
          </w:p>
        </w:tc>
      </w:tr>
      <w:tr w:rsidR="00DE106C" w:rsidRPr="005328B4" w:rsidTr="00EC4513">
        <w:trPr>
          <w:trHeight w:val="1606"/>
        </w:trPr>
        <w:tc>
          <w:tcPr>
            <w:tcW w:w="2127" w:type="dxa"/>
          </w:tcPr>
          <w:p w:rsidR="00DE106C" w:rsidRPr="005328B4" w:rsidRDefault="00DE106C" w:rsidP="00DE106C">
            <w:pPr>
              <w:rPr>
                <w:rFonts w:ascii="MS UI Gothic" w:eastAsia="MS UI Gothic" w:hAnsi="MS UI Gothic"/>
                <w:sz w:val="21"/>
                <w:szCs w:val="24"/>
              </w:rPr>
            </w:pPr>
            <w:r w:rsidRPr="005328B4">
              <w:rPr>
                <w:rFonts w:ascii="MS UI Gothic" w:eastAsia="MS UI Gothic" w:hAnsi="MS UI Gothic" w:hint="eastAsia"/>
                <w:sz w:val="21"/>
                <w:szCs w:val="24"/>
              </w:rPr>
              <w:t>車いす及び車いす付属品</w:t>
            </w:r>
          </w:p>
        </w:tc>
        <w:tc>
          <w:tcPr>
            <w:tcW w:w="3686" w:type="dxa"/>
            <w:shd w:val="clear" w:color="auto" w:fill="auto"/>
          </w:tcPr>
          <w:p w:rsidR="00DE106C"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次のいずれかに該当する場合</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①日常的に歩行が困難な者</w:t>
            </w:r>
          </w:p>
          <w:p w:rsidR="002660C4" w:rsidRPr="005328B4" w:rsidRDefault="002660C4" w:rsidP="00DE106C">
            <w:pPr>
              <w:rPr>
                <w:rFonts w:ascii="MS UI Gothic" w:eastAsia="MS UI Gothic" w:hAnsi="MS UI Gothic"/>
                <w:sz w:val="21"/>
                <w:szCs w:val="24"/>
              </w:rPr>
            </w:pPr>
            <w:r w:rsidRPr="00656B54">
              <w:rPr>
                <w:rFonts w:ascii="MS UI Gothic" w:eastAsia="MS UI Gothic" w:hAnsi="MS UI Gothic" w:hint="eastAsia"/>
                <w:sz w:val="21"/>
                <w:szCs w:val="24"/>
                <w:shd w:val="pct15" w:color="auto" w:fill="FFFFFF"/>
              </w:rPr>
              <w:t>②日常生活範囲における移動の支援が特に必要と認められる者</w:t>
            </w:r>
          </w:p>
        </w:tc>
        <w:tc>
          <w:tcPr>
            <w:tcW w:w="3685" w:type="dxa"/>
          </w:tcPr>
          <w:p w:rsidR="00DE106C" w:rsidRPr="005328B4" w:rsidRDefault="00DE106C"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基本調査1-7「3.できない」</w:t>
            </w:r>
          </w:p>
          <w:p w:rsidR="002660C4" w:rsidRPr="005328B4" w:rsidRDefault="00656B54" w:rsidP="00AF5A49">
            <w:pPr>
              <w:rPr>
                <w:rFonts w:ascii="MS UI Gothic" w:eastAsia="MS UI Gothic" w:hAnsi="MS UI Gothic"/>
                <w:sz w:val="21"/>
                <w:szCs w:val="24"/>
              </w:rPr>
            </w:pPr>
            <w:r>
              <w:rPr>
                <w:rFonts w:ascii="MS UI Gothic" w:eastAsia="MS UI Gothic" w:hAnsi="MS UI Gothic" w:hint="eastAsia"/>
                <w:sz w:val="21"/>
                <w:szCs w:val="24"/>
                <w:shd w:val="pct15" w:color="auto" w:fill="FFFFFF"/>
              </w:rPr>
              <w:t>（</w:t>
            </w:r>
            <w:r w:rsidR="00A9141E" w:rsidRPr="00656B54">
              <w:rPr>
                <w:rFonts w:ascii="MS UI Gothic" w:eastAsia="MS UI Gothic" w:hAnsi="MS UI Gothic" w:hint="eastAsia"/>
                <w:sz w:val="21"/>
                <w:szCs w:val="24"/>
                <w:shd w:val="pct15" w:color="auto" w:fill="FFFFFF"/>
              </w:rPr>
              <w:t>担当者会議の協議による</w:t>
            </w:r>
            <w:r>
              <w:rPr>
                <w:rFonts w:ascii="MS UI Gothic" w:eastAsia="MS UI Gothic" w:hAnsi="MS UI Gothic" w:hint="eastAsia"/>
                <w:sz w:val="21"/>
                <w:szCs w:val="24"/>
                <w:shd w:val="pct15" w:color="auto" w:fill="FFFFFF"/>
              </w:rPr>
              <w:t>）</w:t>
            </w:r>
          </w:p>
        </w:tc>
      </w:tr>
      <w:tr w:rsidR="002660C4" w:rsidRPr="005328B4" w:rsidTr="00C9663C">
        <w:tc>
          <w:tcPr>
            <w:tcW w:w="2127" w:type="dxa"/>
          </w:tcPr>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特殊寝台及び特殊寝台付属品</w:t>
            </w:r>
          </w:p>
        </w:tc>
        <w:tc>
          <w:tcPr>
            <w:tcW w:w="3686" w:type="dxa"/>
            <w:shd w:val="clear" w:color="auto" w:fill="auto"/>
          </w:tcPr>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次のいずれかに該当する場合</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①日常的に起きあがりが困難な者</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②日常的に寝返りが困難な者</w:t>
            </w:r>
          </w:p>
        </w:tc>
        <w:tc>
          <w:tcPr>
            <w:tcW w:w="3685" w:type="dxa"/>
          </w:tcPr>
          <w:p w:rsidR="002660C4" w:rsidRPr="005328B4" w:rsidRDefault="002660C4"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基本調査1-4「3.できない」</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基本調査1-3「3.できない」</w:t>
            </w:r>
          </w:p>
        </w:tc>
      </w:tr>
      <w:tr w:rsidR="002660C4" w:rsidRPr="005328B4" w:rsidTr="00C9663C">
        <w:tc>
          <w:tcPr>
            <w:tcW w:w="2127" w:type="dxa"/>
          </w:tcPr>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床ずれ防止用具及び体位変換器</w:t>
            </w:r>
          </w:p>
        </w:tc>
        <w:tc>
          <w:tcPr>
            <w:tcW w:w="3686" w:type="dxa"/>
            <w:shd w:val="clear" w:color="auto" w:fill="auto"/>
          </w:tcPr>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日常的に寝返りが困難な者</w:t>
            </w:r>
          </w:p>
        </w:tc>
        <w:tc>
          <w:tcPr>
            <w:tcW w:w="3685" w:type="dxa"/>
          </w:tcPr>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基本調査1-3「3.できない」</w:t>
            </w:r>
          </w:p>
        </w:tc>
      </w:tr>
      <w:tr w:rsidR="002660C4" w:rsidRPr="005328B4" w:rsidTr="00C9663C">
        <w:tc>
          <w:tcPr>
            <w:tcW w:w="2127" w:type="dxa"/>
          </w:tcPr>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認知症老人徘徊感知機器</w:t>
            </w:r>
          </w:p>
        </w:tc>
        <w:tc>
          <w:tcPr>
            <w:tcW w:w="3686" w:type="dxa"/>
            <w:shd w:val="clear" w:color="auto" w:fill="auto"/>
          </w:tcPr>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次のいずれにも該当する場合</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①意見の伝達、介護者への反応、記憶・理解のいずれかに支障がある者</w:t>
            </w:r>
          </w:p>
          <w:p w:rsidR="002660C4" w:rsidRPr="005328B4" w:rsidRDefault="002660C4"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p>
          <w:p w:rsidR="002660C4" w:rsidRDefault="002660C4" w:rsidP="00DE106C">
            <w:pPr>
              <w:rPr>
                <w:rFonts w:ascii="MS UI Gothic" w:eastAsia="MS UI Gothic" w:hAnsi="MS UI Gothic"/>
                <w:sz w:val="21"/>
                <w:szCs w:val="24"/>
              </w:rPr>
            </w:pPr>
          </w:p>
          <w:p w:rsidR="005328B4" w:rsidRPr="005328B4" w:rsidRDefault="005328B4"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②移動において全介助を必要としない者</w:t>
            </w:r>
          </w:p>
        </w:tc>
        <w:tc>
          <w:tcPr>
            <w:tcW w:w="3685" w:type="dxa"/>
          </w:tcPr>
          <w:p w:rsidR="002660C4" w:rsidRPr="005328B4" w:rsidRDefault="002660C4"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基本調査3-1「1.調査対象者が意見を他者に伝達できる」以外</w:t>
            </w:r>
            <w:r w:rsidR="005328B4">
              <w:rPr>
                <w:rFonts w:ascii="MS UI Gothic" w:eastAsia="MS UI Gothic" w:hAnsi="MS UI Gothic" w:hint="eastAsia"/>
                <w:sz w:val="21"/>
                <w:szCs w:val="24"/>
              </w:rPr>
              <w:t xml:space="preserve">　</w:t>
            </w:r>
            <w:r w:rsidRPr="005328B4">
              <w:rPr>
                <w:rFonts w:ascii="MS UI Gothic" w:eastAsia="MS UI Gothic" w:hAnsi="MS UI Gothic" w:hint="eastAsia"/>
                <w:sz w:val="21"/>
                <w:szCs w:val="24"/>
              </w:rPr>
              <w:t>又は</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基本調査3-2～3-7のいずれか「2.できない」</w:t>
            </w:r>
            <w:r w:rsidR="005328B4">
              <w:rPr>
                <w:rFonts w:ascii="MS UI Gothic" w:eastAsia="MS UI Gothic" w:hAnsi="MS UI Gothic" w:hint="eastAsia"/>
                <w:sz w:val="21"/>
                <w:szCs w:val="24"/>
              </w:rPr>
              <w:t xml:space="preserve">　</w:t>
            </w:r>
            <w:r w:rsidRPr="005328B4">
              <w:rPr>
                <w:rFonts w:ascii="MS UI Gothic" w:eastAsia="MS UI Gothic" w:hAnsi="MS UI Gothic" w:hint="eastAsia"/>
                <w:sz w:val="21"/>
                <w:szCs w:val="24"/>
              </w:rPr>
              <w:t>又は</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基本調査3-8～4-15のいずれか「1.ない」以外</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その他、主治医意見書において、認知症の症状がある旨が記載されている場合も含む</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基本調査2-2「4.全介助」以外</w:t>
            </w:r>
          </w:p>
        </w:tc>
      </w:tr>
      <w:tr w:rsidR="005328B4" w:rsidRPr="005328B4" w:rsidTr="00C9663C">
        <w:tc>
          <w:tcPr>
            <w:tcW w:w="2127" w:type="dxa"/>
          </w:tcPr>
          <w:p w:rsidR="005328B4" w:rsidRPr="005328B4" w:rsidRDefault="005328B4" w:rsidP="00DE106C">
            <w:pPr>
              <w:rPr>
                <w:rFonts w:ascii="MS UI Gothic" w:eastAsia="MS UI Gothic" w:hAnsi="MS UI Gothic"/>
                <w:sz w:val="21"/>
                <w:szCs w:val="24"/>
              </w:rPr>
            </w:pPr>
            <w:r w:rsidRPr="005328B4">
              <w:rPr>
                <w:rFonts w:ascii="MS UI Gothic" w:eastAsia="MS UI Gothic" w:hAnsi="MS UI Gothic" w:hint="eastAsia"/>
                <w:sz w:val="21"/>
                <w:szCs w:val="24"/>
              </w:rPr>
              <w:t>移動用リフト（つり具の部分を除く）</w:t>
            </w:r>
          </w:p>
        </w:tc>
        <w:tc>
          <w:tcPr>
            <w:tcW w:w="3686" w:type="dxa"/>
            <w:shd w:val="clear" w:color="auto" w:fill="auto"/>
          </w:tcPr>
          <w:p w:rsidR="005328B4" w:rsidRPr="005328B4" w:rsidRDefault="005328B4" w:rsidP="00DE106C">
            <w:pPr>
              <w:rPr>
                <w:rFonts w:ascii="MS UI Gothic" w:eastAsia="MS UI Gothic" w:hAnsi="MS UI Gothic"/>
                <w:sz w:val="21"/>
                <w:szCs w:val="24"/>
              </w:rPr>
            </w:pPr>
            <w:r w:rsidRPr="005328B4">
              <w:rPr>
                <w:rFonts w:ascii="MS UI Gothic" w:eastAsia="MS UI Gothic" w:hAnsi="MS UI Gothic" w:hint="eastAsia"/>
                <w:sz w:val="21"/>
                <w:szCs w:val="24"/>
              </w:rPr>
              <w:t>次のいずれかに該当する場合</w:t>
            </w:r>
          </w:p>
          <w:p w:rsidR="005328B4" w:rsidRPr="005328B4" w:rsidRDefault="005328B4" w:rsidP="00DE106C">
            <w:pPr>
              <w:rPr>
                <w:rFonts w:ascii="MS UI Gothic" w:eastAsia="MS UI Gothic" w:hAnsi="MS UI Gothic"/>
                <w:sz w:val="21"/>
                <w:szCs w:val="24"/>
              </w:rPr>
            </w:pPr>
            <w:r w:rsidRPr="005328B4">
              <w:rPr>
                <w:rFonts w:ascii="MS UI Gothic" w:eastAsia="MS UI Gothic" w:hAnsi="MS UI Gothic" w:hint="eastAsia"/>
                <w:sz w:val="21"/>
                <w:szCs w:val="24"/>
              </w:rPr>
              <w:t>①日常的に立ち上がりが困難な者</w:t>
            </w:r>
          </w:p>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②移乗が一部介助又は全介助を必要とする者</w:t>
            </w:r>
          </w:p>
          <w:p w:rsidR="005328B4" w:rsidRPr="005328B4" w:rsidRDefault="005328B4" w:rsidP="00DE106C">
            <w:pPr>
              <w:rPr>
                <w:rFonts w:ascii="MS UI Gothic" w:eastAsia="MS UI Gothic" w:hAnsi="MS UI Gothic"/>
                <w:sz w:val="21"/>
                <w:szCs w:val="24"/>
              </w:rPr>
            </w:pPr>
            <w:r w:rsidRPr="00656B54">
              <w:rPr>
                <w:rFonts w:ascii="MS UI Gothic" w:eastAsia="MS UI Gothic" w:hAnsi="MS UI Gothic" w:hint="eastAsia"/>
                <w:sz w:val="21"/>
                <w:szCs w:val="24"/>
                <w:shd w:val="pct15" w:color="auto" w:fill="FFFFFF"/>
              </w:rPr>
              <w:t>③生活環境において段差の解消が必要と認められる者</w:t>
            </w:r>
          </w:p>
        </w:tc>
        <w:tc>
          <w:tcPr>
            <w:tcW w:w="3685" w:type="dxa"/>
          </w:tcPr>
          <w:p w:rsidR="005328B4" w:rsidRDefault="005328B4" w:rsidP="00DE106C">
            <w:pPr>
              <w:rPr>
                <w:rFonts w:ascii="MS UI Gothic" w:eastAsia="MS UI Gothic" w:hAnsi="MS UI Gothic"/>
                <w:sz w:val="21"/>
                <w:szCs w:val="24"/>
              </w:rPr>
            </w:pPr>
          </w:p>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基本調査1-8「3.できない」</w:t>
            </w:r>
          </w:p>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基本調査2-1「3.一部介助」又は「4.全介助」</w:t>
            </w:r>
          </w:p>
          <w:p w:rsidR="005328B4" w:rsidRPr="005328B4" w:rsidRDefault="00A9141E" w:rsidP="00DE106C">
            <w:pPr>
              <w:rPr>
                <w:rFonts w:ascii="MS UI Gothic" w:eastAsia="MS UI Gothic" w:hAnsi="MS UI Gothic"/>
                <w:sz w:val="21"/>
                <w:szCs w:val="24"/>
              </w:rPr>
            </w:pPr>
            <w:r w:rsidRPr="00656B54">
              <w:rPr>
                <w:rFonts w:ascii="MS UI Gothic" w:eastAsia="MS UI Gothic" w:hAnsi="MS UI Gothic" w:hint="eastAsia"/>
                <w:sz w:val="21"/>
                <w:szCs w:val="24"/>
                <w:shd w:val="pct15" w:color="auto" w:fill="FFFFFF"/>
              </w:rPr>
              <w:t>（担当者会議の協議による）</w:t>
            </w:r>
          </w:p>
        </w:tc>
      </w:tr>
      <w:tr w:rsidR="005328B4" w:rsidRPr="005328B4" w:rsidTr="00C9663C">
        <w:tc>
          <w:tcPr>
            <w:tcW w:w="2127" w:type="dxa"/>
          </w:tcPr>
          <w:p w:rsidR="005328B4" w:rsidRPr="005328B4" w:rsidRDefault="005328B4" w:rsidP="00425A49">
            <w:pPr>
              <w:rPr>
                <w:rFonts w:ascii="MS UI Gothic" w:eastAsia="MS UI Gothic" w:hAnsi="MS UI Gothic"/>
                <w:sz w:val="21"/>
                <w:szCs w:val="24"/>
              </w:rPr>
            </w:pPr>
            <w:r>
              <w:rPr>
                <w:rFonts w:ascii="MS UI Gothic" w:eastAsia="MS UI Gothic" w:hAnsi="MS UI Gothic" w:hint="eastAsia"/>
                <w:sz w:val="21"/>
                <w:szCs w:val="24"/>
              </w:rPr>
              <w:t>自動排泄処理装置</w:t>
            </w:r>
            <w:r w:rsidR="00425A49">
              <w:rPr>
                <w:rFonts w:ascii="MS UI Gothic" w:eastAsia="MS UI Gothic" w:hAnsi="MS UI Gothic" w:hint="eastAsia"/>
                <w:sz w:val="21"/>
                <w:szCs w:val="24"/>
              </w:rPr>
              <w:t>（尿のみを吸引する機能のものを除く。）</w:t>
            </w:r>
          </w:p>
        </w:tc>
        <w:tc>
          <w:tcPr>
            <w:tcW w:w="3686" w:type="dxa"/>
            <w:shd w:val="clear" w:color="auto" w:fill="auto"/>
          </w:tcPr>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次のいずれにも該当する者</w:t>
            </w:r>
          </w:p>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①排便が全介助を必要とする者</w:t>
            </w:r>
          </w:p>
          <w:p w:rsidR="005328B4" w:rsidRP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②移乗が全介助を必要とする者</w:t>
            </w:r>
          </w:p>
        </w:tc>
        <w:tc>
          <w:tcPr>
            <w:tcW w:w="3685" w:type="dxa"/>
          </w:tcPr>
          <w:p w:rsidR="005328B4" w:rsidRDefault="005328B4" w:rsidP="00DE106C">
            <w:pPr>
              <w:rPr>
                <w:rFonts w:ascii="MS UI Gothic" w:eastAsia="MS UI Gothic" w:hAnsi="MS UI Gothic"/>
                <w:sz w:val="21"/>
                <w:szCs w:val="24"/>
              </w:rPr>
            </w:pPr>
          </w:p>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基本調査2-6「4.全介助」</w:t>
            </w:r>
          </w:p>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基本調査2-1「4.全介助」</w:t>
            </w:r>
          </w:p>
        </w:tc>
      </w:tr>
    </w:tbl>
    <w:p w:rsidR="0037049A" w:rsidRDefault="0037049A" w:rsidP="00463B1E">
      <w:pPr>
        <w:ind w:firstLineChars="100" w:firstLine="220"/>
        <w:rPr>
          <w:rFonts w:ascii="HG丸ｺﾞｼｯｸM-PRO" w:eastAsia="HG丸ｺﾞｼｯｸM-PRO"/>
          <w:sz w:val="22"/>
          <w:szCs w:val="22"/>
        </w:rPr>
      </w:pPr>
    </w:p>
    <w:p w:rsidR="00266540" w:rsidRPr="001C2B51" w:rsidRDefault="001C2B51" w:rsidP="001C2B51">
      <w:pPr>
        <w:ind w:left="220" w:hangingChars="100" w:hanging="220"/>
        <w:rPr>
          <w:rFonts w:ascii="HG丸ｺﾞｼｯｸM-PRO" w:eastAsia="HG丸ｺﾞｼｯｸM-PRO"/>
          <w:b/>
          <w:sz w:val="22"/>
          <w:szCs w:val="24"/>
          <w:u w:val="wave"/>
        </w:rPr>
      </w:pPr>
      <w:r>
        <w:rPr>
          <w:rFonts w:ascii="HG丸ｺﾞｼｯｸM-PRO" w:eastAsia="HG丸ｺﾞｼｯｸM-PRO" w:hint="eastAsia"/>
          <w:sz w:val="22"/>
          <w:szCs w:val="22"/>
        </w:rPr>
        <w:t>★</w:t>
      </w:r>
      <w:r w:rsidR="00A9141E" w:rsidRPr="001C2B51">
        <w:rPr>
          <w:rFonts w:ascii="HG丸ｺﾞｼｯｸM-PRO" w:eastAsia="HG丸ｺﾞｼｯｸM-PRO" w:hint="eastAsia"/>
          <w:sz w:val="22"/>
          <w:szCs w:val="22"/>
        </w:rPr>
        <w:t>表１に該当しない場合であっても、</w:t>
      </w:r>
      <w:r w:rsidR="004A7F86" w:rsidRPr="001C2B51">
        <w:rPr>
          <w:rFonts w:ascii="HG丸ｺﾞｼｯｸM-PRO" w:eastAsia="HG丸ｺﾞｼｯｸM-PRO" w:hint="eastAsia"/>
          <w:sz w:val="22"/>
          <w:szCs w:val="22"/>
        </w:rPr>
        <w:t>表2</w:t>
      </w:r>
      <w:r w:rsidR="00A9141E" w:rsidRPr="001C2B51">
        <w:rPr>
          <w:rFonts w:ascii="HG丸ｺﾞｼｯｸM-PRO" w:eastAsia="HG丸ｺﾞｼｯｸM-PRO" w:hint="eastAsia"/>
          <w:sz w:val="22"/>
          <w:szCs w:val="22"/>
        </w:rPr>
        <w:t>のⅰ)からⅲ)までのいずれかに該当する旨が</w:t>
      </w:r>
      <w:r w:rsidR="00A9141E" w:rsidRPr="001C2B51">
        <w:rPr>
          <w:rFonts w:ascii="HG丸ｺﾞｼｯｸM-PRO" w:eastAsia="HG丸ｺﾞｼｯｸM-PRO" w:hint="eastAsia"/>
          <w:sz w:val="22"/>
          <w:szCs w:val="24"/>
        </w:rPr>
        <w:t>医師の医学的な所見に基づき判断され、かつ、サービス担当者会議等を通じた適切なケアマネジメントにより</w:t>
      </w:r>
      <w:r w:rsidR="00D032C2" w:rsidRPr="001C2B51">
        <w:rPr>
          <w:rFonts w:ascii="HG丸ｺﾞｼｯｸM-PRO" w:eastAsia="HG丸ｺﾞｼｯｸM-PRO" w:hint="eastAsia"/>
          <w:sz w:val="22"/>
          <w:szCs w:val="24"/>
        </w:rPr>
        <w:t>福祉用具貸与</w:t>
      </w:r>
      <w:r w:rsidR="00A9141E" w:rsidRPr="001C2B51">
        <w:rPr>
          <w:rFonts w:ascii="HG丸ｺﾞｼｯｸM-PRO" w:eastAsia="HG丸ｺﾞｼｯｸM-PRO" w:hint="eastAsia"/>
          <w:sz w:val="22"/>
          <w:szCs w:val="24"/>
        </w:rPr>
        <w:t>が特に必要である旨が判断されている場合には、</w:t>
      </w:r>
      <w:r w:rsidR="00896DE7" w:rsidRPr="001C2B51">
        <w:rPr>
          <w:rFonts w:ascii="HG丸ｺﾞｼｯｸM-PRO" w:eastAsia="HG丸ｺﾞｼｯｸM-PRO" w:hint="eastAsia"/>
          <w:sz w:val="22"/>
          <w:szCs w:val="24"/>
        </w:rPr>
        <w:t>例外的に</w:t>
      </w:r>
      <w:r w:rsidR="004A7F86" w:rsidRPr="001C2B51">
        <w:rPr>
          <w:rFonts w:ascii="HG丸ｺﾞｼｯｸM-PRO" w:eastAsia="HG丸ｺﾞｼｯｸM-PRO" w:hint="eastAsia"/>
          <w:sz w:val="22"/>
          <w:szCs w:val="24"/>
        </w:rPr>
        <w:t>保険給付が認められます。</w:t>
      </w:r>
      <w:r w:rsidR="00896DE7" w:rsidRPr="001C2B51">
        <w:rPr>
          <w:rFonts w:ascii="HG丸ｺﾞｼｯｸM-PRO" w:eastAsia="HG丸ｺﾞｼｯｸM-PRO" w:hint="eastAsia"/>
          <w:b/>
          <w:sz w:val="22"/>
          <w:szCs w:val="24"/>
          <w:u w:val="wave"/>
        </w:rPr>
        <w:t>保険給付により福祉用具貸与を希望する</w:t>
      </w:r>
      <w:r w:rsidR="004A7F86" w:rsidRPr="001C2B51">
        <w:rPr>
          <w:rFonts w:ascii="HG丸ｺﾞｼｯｸM-PRO" w:eastAsia="HG丸ｺﾞｼｯｸM-PRO" w:hint="eastAsia"/>
          <w:b/>
          <w:sz w:val="22"/>
          <w:szCs w:val="24"/>
          <w:u w:val="wave"/>
        </w:rPr>
        <w:t>場合、</w:t>
      </w:r>
      <w:r w:rsidR="00896DE7" w:rsidRPr="001C2B51">
        <w:rPr>
          <w:rFonts w:ascii="HG丸ｺﾞｼｯｸM-PRO" w:eastAsia="HG丸ｺﾞｼｯｸM-PRO" w:hint="eastAsia"/>
          <w:b/>
          <w:sz w:val="22"/>
          <w:szCs w:val="24"/>
          <w:u w:val="wave"/>
        </w:rPr>
        <w:t>市役所</w:t>
      </w:r>
      <w:r w:rsidR="00656B54" w:rsidRPr="001C2B51">
        <w:rPr>
          <w:rFonts w:ascii="HG丸ｺﾞｼｯｸM-PRO" w:eastAsia="HG丸ｺﾞｼｯｸM-PRO" w:hint="eastAsia"/>
          <w:b/>
          <w:sz w:val="22"/>
          <w:szCs w:val="24"/>
          <w:u w:val="wave"/>
        </w:rPr>
        <w:t>に</w:t>
      </w:r>
      <w:r w:rsidR="004A7F86" w:rsidRPr="001C2B51">
        <w:rPr>
          <w:rFonts w:ascii="HG丸ｺﾞｼｯｸM-PRO" w:eastAsia="HG丸ｺﾞｼｯｸM-PRO" w:hint="eastAsia"/>
          <w:b/>
          <w:sz w:val="22"/>
          <w:szCs w:val="24"/>
          <w:u w:val="wave"/>
        </w:rPr>
        <w:t>書面で確認を受けるこ</w:t>
      </w:r>
      <w:r w:rsidR="00656B54" w:rsidRPr="001C2B51">
        <w:rPr>
          <w:rFonts w:ascii="HG丸ｺﾞｼｯｸM-PRO" w:eastAsia="HG丸ｺﾞｼｯｸM-PRO" w:hint="eastAsia"/>
          <w:b/>
          <w:sz w:val="22"/>
          <w:szCs w:val="24"/>
          <w:u w:val="wave"/>
        </w:rPr>
        <w:t>と</w:t>
      </w:r>
      <w:r w:rsidR="004A7F86" w:rsidRPr="001C2B51">
        <w:rPr>
          <w:rFonts w:ascii="HG丸ｺﾞｼｯｸM-PRO" w:eastAsia="HG丸ｺﾞｼｯｸM-PRO" w:hint="eastAsia"/>
          <w:b/>
          <w:sz w:val="22"/>
          <w:szCs w:val="24"/>
          <w:u w:val="wave"/>
        </w:rPr>
        <w:t>が必要とされています</w:t>
      </w:r>
      <w:r w:rsidR="00656B54" w:rsidRPr="001C2B51">
        <w:rPr>
          <w:rFonts w:ascii="HG丸ｺﾞｼｯｸM-PRO" w:eastAsia="HG丸ｺﾞｼｯｸM-PRO" w:hint="eastAsia"/>
          <w:b/>
          <w:sz w:val="22"/>
          <w:szCs w:val="24"/>
          <w:u w:val="wave"/>
        </w:rPr>
        <w:t>。</w:t>
      </w:r>
    </w:p>
    <w:p w:rsidR="00452B08" w:rsidRDefault="001C2B51" w:rsidP="00A0393D">
      <w:pPr>
        <w:ind w:leftChars="96" w:left="221"/>
        <w:rPr>
          <w:rFonts w:ascii="HG丸ｺﾞｼｯｸM-PRO" w:eastAsia="HG丸ｺﾞｼｯｸM-PRO"/>
          <w:sz w:val="22"/>
          <w:szCs w:val="24"/>
        </w:rPr>
      </w:pPr>
      <w:r>
        <w:rPr>
          <w:rFonts w:ascii="HG丸ｺﾞｼｯｸM-PRO" w:eastAsia="HG丸ｺﾞｼｯｸM-PRO" w:hint="eastAsia"/>
          <w:noProof/>
          <w:sz w:val="22"/>
          <w:szCs w:val="24"/>
        </w:rPr>
        <w:drawing>
          <wp:anchor distT="0" distB="0" distL="114300" distR="114300" simplePos="0" relativeHeight="251661824" behindDoc="0" locked="0" layoutInCell="1" allowOverlap="1" wp14:anchorId="4C7EC880" wp14:editId="36DEA912">
            <wp:simplePos x="0" y="0"/>
            <wp:positionH relativeFrom="column">
              <wp:posOffset>-3810</wp:posOffset>
            </wp:positionH>
            <wp:positionV relativeFrom="paragraph">
              <wp:posOffset>170815</wp:posOffset>
            </wp:positionV>
            <wp:extent cx="628650" cy="577215"/>
            <wp:effectExtent l="0" t="0" r="0" b="0"/>
            <wp:wrapNone/>
            <wp:docPr id="1" name="図 1" descr="C:\Documents and Settings\20039\Local Settings\Temporary Internet Files\Content.IE5\L9OG7SMK\MC9004163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20039\Local Settings\Temporary Internet Files\Content.IE5\L9OG7SMK\MC900416372[1].wmf"/>
                    <pic:cNvPicPr>
                      <a:picLocks noChangeAspect="1" noChangeArrowheads="1"/>
                    </pic:cNvPicPr>
                  </pic:nvPicPr>
                  <pic:blipFill>
                    <a:blip r:embed="rId7"/>
                    <a:srcRect/>
                    <a:stretch>
                      <a:fillRect/>
                    </a:stretch>
                  </pic:blipFill>
                  <pic:spPr bwMode="auto">
                    <a:xfrm>
                      <a:off x="0" y="0"/>
                      <a:ext cx="628650" cy="577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52B08" w:rsidRPr="00B21881" w:rsidRDefault="00452B08" w:rsidP="001C2B51">
      <w:pPr>
        <w:ind w:leftChars="96" w:left="221" w:firstLineChars="600" w:firstLine="1680"/>
        <w:rPr>
          <w:rFonts w:ascii="HG丸ｺﾞｼｯｸM-PRO" w:eastAsia="HG丸ｺﾞｼｯｸM-PRO" w:hAnsi="ＭＳ ゴシック"/>
          <w:sz w:val="22"/>
          <w:szCs w:val="22"/>
        </w:rPr>
      </w:pPr>
      <w:r>
        <w:rPr>
          <w:rFonts w:ascii="HG丸ｺﾞｼｯｸM-PRO" w:eastAsia="HG丸ｺﾞｼｯｸM-PRO" w:hAnsi="ＭＳ ゴシック" w:hint="eastAsia"/>
          <w:i/>
          <w:sz w:val="28"/>
          <w:szCs w:val="24"/>
        </w:rPr>
        <w:t>・・・</w:t>
      </w:r>
      <w:r w:rsidRPr="004A7F86">
        <w:rPr>
          <w:rFonts w:ascii="HG丸ｺﾞｼｯｸM-PRO" w:eastAsia="HG丸ｺﾞｼｯｸM-PRO" w:hAnsi="ＭＳ ゴシック" w:hint="eastAsia"/>
          <w:i/>
          <w:sz w:val="28"/>
          <w:szCs w:val="24"/>
        </w:rPr>
        <w:t>確認依頼書の提出</w:t>
      </w:r>
      <w:r>
        <w:rPr>
          <w:rFonts w:ascii="HG丸ｺﾞｼｯｸM-PRO" w:eastAsia="HG丸ｺﾞｼｯｸM-PRO" w:hAnsi="ＭＳ ゴシック" w:hint="eastAsia"/>
          <w:i/>
          <w:sz w:val="28"/>
          <w:szCs w:val="24"/>
        </w:rPr>
        <w:t>について・・・</w:t>
      </w:r>
    </w:p>
    <w:p w:rsidR="00452B08" w:rsidRPr="00452B08" w:rsidRDefault="00452B08" w:rsidP="00A0393D">
      <w:pPr>
        <w:ind w:leftChars="96" w:left="221"/>
        <w:rPr>
          <w:rFonts w:ascii="HG丸ｺﾞｼｯｸM-PRO" w:eastAsia="HG丸ｺﾞｼｯｸM-PRO"/>
          <w:sz w:val="20"/>
          <w:szCs w:val="24"/>
        </w:rPr>
      </w:pPr>
    </w:p>
    <w:p w:rsidR="00452B08" w:rsidRDefault="00452B08" w:rsidP="00452B08">
      <w:pPr>
        <w:rPr>
          <w:rFonts w:ascii="HG丸ｺﾞｼｯｸM-PRO" w:eastAsia="HG丸ｺﾞｼｯｸM-PRO"/>
          <w:sz w:val="22"/>
          <w:szCs w:val="24"/>
        </w:rPr>
      </w:pPr>
      <w:r w:rsidRPr="00DE106C">
        <w:rPr>
          <w:rFonts w:ascii="HG丸ｺﾞｼｯｸM-PRO" w:eastAsia="HG丸ｺﾞｼｯｸM-PRO" w:hint="eastAsia"/>
          <w:sz w:val="22"/>
          <w:szCs w:val="24"/>
        </w:rPr>
        <w:t>「軽度者に対する福祉用具貸与に関する確認依頼書」</w:t>
      </w:r>
      <w:r w:rsidR="00EC4513">
        <w:rPr>
          <w:rFonts w:ascii="HG丸ｺﾞｼｯｸM-PRO" w:eastAsia="HG丸ｺﾞｼｯｸM-PRO" w:hint="eastAsia"/>
          <w:sz w:val="22"/>
          <w:szCs w:val="24"/>
        </w:rPr>
        <w:t>の添付資料は以下の通り。</w:t>
      </w:r>
    </w:p>
    <w:p w:rsidR="00452B08" w:rsidRPr="00DE106C" w:rsidRDefault="00452B08" w:rsidP="00452B08">
      <w:pPr>
        <w:ind w:firstLineChars="200" w:firstLine="440"/>
        <w:rPr>
          <w:rFonts w:ascii="HG丸ｺﾞｼｯｸM-PRO" w:eastAsia="HG丸ｺﾞｼｯｸM-PRO"/>
          <w:sz w:val="22"/>
          <w:szCs w:val="24"/>
        </w:rPr>
      </w:pPr>
      <w:r w:rsidRPr="00DE106C">
        <w:rPr>
          <w:rFonts w:ascii="HG丸ｺﾞｼｯｸM-PRO" w:eastAsia="HG丸ｺﾞｼｯｸM-PRO" w:hint="eastAsia"/>
          <w:sz w:val="22"/>
          <w:szCs w:val="24"/>
        </w:rPr>
        <w:t>①居宅サービス計画書（１）（２）</w:t>
      </w:r>
    </w:p>
    <w:p w:rsidR="00452B08" w:rsidRPr="00DE106C" w:rsidRDefault="00452B08" w:rsidP="00452B08">
      <w:pPr>
        <w:ind w:firstLineChars="200" w:firstLine="440"/>
        <w:rPr>
          <w:rFonts w:ascii="HG丸ｺﾞｼｯｸM-PRO" w:eastAsia="HG丸ｺﾞｼｯｸM-PRO"/>
          <w:sz w:val="22"/>
          <w:szCs w:val="24"/>
        </w:rPr>
      </w:pPr>
      <w:r w:rsidRPr="00DE106C">
        <w:rPr>
          <w:rFonts w:ascii="HG丸ｺﾞｼｯｸM-PRO" w:eastAsia="HG丸ｺﾞｼｯｸM-PRO" w:hint="eastAsia"/>
          <w:sz w:val="22"/>
          <w:szCs w:val="24"/>
        </w:rPr>
        <w:t>②サービス担当者会議の要点記録</w:t>
      </w:r>
    </w:p>
    <w:p w:rsidR="00435706" w:rsidRDefault="00452B08" w:rsidP="00452B08">
      <w:pPr>
        <w:ind w:firstLineChars="200" w:firstLine="440"/>
        <w:rPr>
          <w:rFonts w:ascii="HG丸ｺﾞｼｯｸM-PRO" w:eastAsia="HG丸ｺﾞｼｯｸM-PRO"/>
          <w:sz w:val="22"/>
          <w:szCs w:val="24"/>
        </w:rPr>
      </w:pPr>
      <w:r w:rsidRPr="00DE106C">
        <w:rPr>
          <w:rFonts w:ascii="HG丸ｺﾞｼｯｸM-PRO" w:eastAsia="HG丸ｺﾞｼｯｸM-PRO" w:hint="eastAsia"/>
          <w:sz w:val="22"/>
          <w:szCs w:val="24"/>
        </w:rPr>
        <w:t>③</w:t>
      </w:r>
      <w:r w:rsidR="00435706" w:rsidRPr="00DE106C">
        <w:rPr>
          <w:rFonts w:ascii="HG丸ｺﾞｼｯｸM-PRO" w:eastAsia="HG丸ｺﾞｼｯｸM-PRO" w:hint="eastAsia"/>
          <w:sz w:val="22"/>
          <w:szCs w:val="24"/>
        </w:rPr>
        <w:t>認定調査票の直近の基本調査（写）</w:t>
      </w:r>
    </w:p>
    <w:p w:rsidR="00452B08" w:rsidRDefault="00452B08" w:rsidP="00452B08">
      <w:pPr>
        <w:ind w:firstLineChars="200" w:firstLine="440"/>
        <w:rPr>
          <w:rFonts w:ascii="HG丸ｺﾞｼｯｸM-PRO" w:eastAsia="HG丸ｺﾞｼｯｸM-PRO"/>
          <w:sz w:val="22"/>
          <w:szCs w:val="24"/>
        </w:rPr>
      </w:pPr>
      <w:r w:rsidRPr="00DE106C">
        <w:rPr>
          <w:rFonts w:ascii="HG丸ｺﾞｼｯｸM-PRO" w:eastAsia="HG丸ｺﾞｼｯｸM-PRO" w:hint="eastAsia"/>
          <w:sz w:val="22"/>
          <w:szCs w:val="24"/>
        </w:rPr>
        <w:t>④</w:t>
      </w:r>
      <w:r w:rsidR="00847914" w:rsidRPr="00025567">
        <w:rPr>
          <w:rFonts w:ascii="HG丸ｺﾞｼｯｸM-PRO" w:eastAsia="HG丸ｺﾞｼｯｸM-PRO" w:hAnsi="HG丸ｺﾞｼｯｸM-PRO" w:cstheme="minorBidi" w:hint="eastAsia"/>
          <w:sz w:val="21"/>
          <w:szCs w:val="21"/>
        </w:rPr>
        <w:t>医師の医学的な所見</w:t>
      </w:r>
      <w:r w:rsidR="00847914" w:rsidRPr="001C2B51">
        <w:rPr>
          <w:rFonts w:ascii="HG丸ｺﾞｼｯｸM-PRO" w:eastAsia="HG丸ｺﾞｼｯｸM-PRO" w:hAnsi="HG丸ｺﾞｼｯｸM-PRO" w:cstheme="minorBidi" w:hint="eastAsia"/>
          <w:sz w:val="21"/>
          <w:szCs w:val="21"/>
        </w:rPr>
        <w:t>を確認</w:t>
      </w:r>
      <w:r w:rsidR="00847914">
        <w:rPr>
          <w:rFonts w:ascii="HG丸ｺﾞｼｯｸM-PRO" w:eastAsia="HG丸ｺﾞｼｯｸM-PRO" w:hAnsi="HG丸ｺﾞｼｯｸM-PRO" w:cstheme="minorBidi" w:hint="eastAsia"/>
          <w:sz w:val="21"/>
          <w:szCs w:val="21"/>
        </w:rPr>
        <w:t>できる書類</w:t>
      </w:r>
    </w:p>
    <w:p w:rsidR="00452B08" w:rsidRDefault="00452B08" w:rsidP="00452B08">
      <w:pPr>
        <w:ind w:firstLineChars="200" w:firstLine="440"/>
        <w:rPr>
          <w:rFonts w:ascii="HG丸ｺﾞｼｯｸM-PRO" w:eastAsia="HG丸ｺﾞｼｯｸM-PRO"/>
          <w:sz w:val="22"/>
          <w:szCs w:val="24"/>
        </w:rPr>
      </w:pPr>
    </w:p>
    <w:p w:rsidR="00612E42" w:rsidRPr="00EC4513" w:rsidRDefault="004A7F86" w:rsidP="00A0393D">
      <w:pPr>
        <w:ind w:leftChars="96" w:left="221"/>
        <w:rPr>
          <w:rFonts w:ascii="HG丸ｺﾞｼｯｸM-PRO" w:eastAsia="HG丸ｺﾞｼｯｸM-PRO"/>
          <w:b/>
          <w:sz w:val="22"/>
          <w:szCs w:val="22"/>
        </w:rPr>
      </w:pPr>
      <w:r w:rsidRPr="00EC4513">
        <w:rPr>
          <w:rFonts w:ascii="HG丸ｺﾞｼｯｸM-PRO" w:eastAsia="HG丸ｺﾞｼｯｸM-PRO" w:hint="eastAsia"/>
          <w:b/>
          <w:sz w:val="22"/>
          <w:szCs w:val="22"/>
        </w:rPr>
        <w:t>表2</w:t>
      </w:r>
    </w:p>
    <w:tbl>
      <w:tblPr>
        <w:tblStyle w:val="a8"/>
        <w:tblW w:w="0" w:type="auto"/>
        <w:tblInd w:w="221" w:type="dxa"/>
        <w:tblLook w:val="04A0" w:firstRow="1" w:lastRow="0" w:firstColumn="1" w:lastColumn="0" w:noHBand="0" w:noVBand="1"/>
      </w:tblPr>
      <w:tblGrid>
        <w:gridCol w:w="8499"/>
      </w:tblGrid>
      <w:tr w:rsidR="00B21881" w:rsidTr="00025567">
        <w:tc>
          <w:tcPr>
            <w:tcW w:w="8499" w:type="dxa"/>
          </w:tcPr>
          <w:p w:rsidR="00B21881" w:rsidRPr="004A7F86" w:rsidRDefault="00B21881" w:rsidP="00B21881">
            <w:pPr>
              <w:ind w:leftChars="28" w:left="486" w:hangingChars="192" w:hanging="422"/>
              <w:rPr>
                <w:rFonts w:ascii="HG丸ｺﾞｼｯｸM-PRO" w:eastAsia="HG丸ｺﾞｼｯｸM-PRO" w:hAnsi="ＭＳ ゴシック"/>
                <w:sz w:val="22"/>
                <w:szCs w:val="22"/>
              </w:rPr>
            </w:pPr>
            <w:r w:rsidRPr="004A7F86">
              <w:rPr>
                <w:rFonts w:ascii="HG丸ｺﾞｼｯｸM-PRO" w:eastAsia="HG丸ｺﾞｼｯｸM-PRO" w:hAnsi="ＭＳ ゴシック" w:hint="eastAsia"/>
                <w:sz w:val="22"/>
                <w:szCs w:val="22"/>
              </w:rPr>
              <w:t>ⅰ）疾病その他の原因により、状態が変動しやすく、日によって又は時間帯によって、頻繁に</w:t>
            </w:r>
            <w:r w:rsidR="00910AE9">
              <w:rPr>
                <w:rFonts w:ascii="HG丸ｺﾞｼｯｸM-PRO" w:eastAsia="HG丸ｺﾞｼｯｸM-PRO" w:hAnsi="ＭＳ ゴシック" w:hint="eastAsia"/>
                <w:sz w:val="22"/>
                <w:szCs w:val="22"/>
              </w:rPr>
              <w:t>第</w:t>
            </w:r>
            <w:r w:rsidR="00661C4A">
              <w:rPr>
                <w:rFonts w:ascii="HG丸ｺﾞｼｯｸM-PRO" w:eastAsia="HG丸ｺﾞｼｯｸM-PRO" w:hAnsi="ＭＳ ゴシック" w:hint="eastAsia"/>
                <w:sz w:val="22"/>
                <w:szCs w:val="22"/>
              </w:rPr>
              <w:t>95</w:t>
            </w:r>
            <w:r w:rsidR="00910AE9">
              <w:rPr>
                <w:rFonts w:ascii="HG丸ｺﾞｼｯｸM-PRO" w:eastAsia="HG丸ｺﾞｼｯｸM-PRO" w:hAnsi="ＭＳ ゴシック" w:hint="eastAsia"/>
                <w:sz w:val="22"/>
                <w:szCs w:val="22"/>
              </w:rPr>
              <w:t>号</w:t>
            </w:r>
            <w:r w:rsidRPr="004A7F86">
              <w:rPr>
                <w:rFonts w:ascii="HG丸ｺﾞｼｯｸM-PRO" w:eastAsia="HG丸ｺﾞｼｯｸM-PRO" w:hAnsi="ＭＳ ゴシック" w:hint="eastAsia"/>
                <w:sz w:val="22"/>
                <w:szCs w:val="22"/>
              </w:rPr>
              <w:t>告示第25</w:t>
            </w:r>
            <w:r w:rsidR="00910AE9">
              <w:rPr>
                <w:rFonts w:ascii="HG丸ｺﾞｼｯｸM-PRO" w:eastAsia="HG丸ｺﾞｼｯｸM-PRO" w:hAnsi="ＭＳ ゴシック" w:hint="eastAsia"/>
                <w:sz w:val="22"/>
                <w:szCs w:val="22"/>
              </w:rPr>
              <w:t>号</w:t>
            </w:r>
            <w:r w:rsidRPr="004A7F86">
              <w:rPr>
                <w:rFonts w:ascii="HG丸ｺﾞｼｯｸM-PRO" w:eastAsia="HG丸ｺﾞｼｯｸM-PRO" w:hAnsi="ＭＳ ゴシック" w:hint="eastAsia"/>
                <w:sz w:val="22"/>
                <w:szCs w:val="22"/>
              </w:rPr>
              <w:t>のイに該当する者</w:t>
            </w:r>
          </w:p>
          <w:p w:rsidR="00B21881" w:rsidRPr="004A7F86" w:rsidRDefault="00B21881" w:rsidP="00B21881">
            <w:pPr>
              <w:ind w:leftChars="28" w:left="486" w:hangingChars="192" w:hanging="422"/>
              <w:rPr>
                <w:rFonts w:ascii="HG丸ｺﾞｼｯｸM-PRO" w:eastAsia="HG丸ｺﾞｼｯｸM-PRO" w:hAnsi="ＭＳ ゴシック"/>
                <w:sz w:val="22"/>
                <w:szCs w:val="22"/>
              </w:rPr>
            </w:pPr>
            <w:r w:rsidRPr="004A7F86">
              <w:rPr>
                <w:rFonts w:ascii="HG丸ｺﾞｼｯｸM-PRO" w:eastAsia="HG丸ｺﾞｼｯｸM-PRO" w:hAnsi="ＭＳ ゴシック" w:hint="eastAsia"/>
                <w:sz w:val="22"/>
                <w:szCs w:val="22"/>
              </w:rPr>
              <w:t xml:space="preserve">　　</w:t>
            </w:r>
            <w:r w:rsidRPr="004A7F86">
              <w:rPr>
                <w:rFonts w:ascii="HG丸ｺﾞｼｯｸM-PRO" w:eastAsia="HG丸ｺﾞｼｯｸM-PRO" w:hAnsi="ＭＳ ゴシック" w:hint="eastAsia"/>
                <w:sz w:val="20"/>
                <w:szCs w:val="22"/>
              </w:rPr>
              <w:t>（例：パーキンソン病の治療薬によるＯＮ・ＯＦＦ現象等）</w:t>
            </w:r>
          </w:p>
          <w:p w:rsidR="00B21881" w:rsidRPr="004A7F86" w:rsidRDefault="00B21881" w:rsidP="00B21881">
            <w:pPr>
              <w:ind w:leftChars="28" w:left="486" w:hangingChars="192" w:hanging="422"/>
              <w:rPr>
                <w:rFonts w:ascii="HG丸ｺﾞｼｯｸM-PRO" w:eastAsia="HG丸ｺﾞｼｯｸM-PRO" w:hAnsi="ＭＳ ゴシック"/>
                <w:sz w:val="22"/>
                <w:szCs w:val="22"/>
              </w:rPr>
            </w:pPr>
            <w:r w:rsidRPr="004A7F86">
              <w:rPr>
                <w:rFonts w:ascii="HG丸ｺﾞｼｯｸM-PRO" w:eastAsia="HG丸ｺﾞｼｯｸM-PRO" w:hAnsi="ＭＳ ゴシック" w:hint="eastAsia"/>
                <w:sz w:val="22"/>
                <w:szCs w:val="22"/>
              </w:rPr>
              <w:t>ⅱ）疾病その他の原因により、状態が急速に悪化し、短期間のうちに</w:t>
            </w:r>
            <w:r w:rsidR="00910AE9">
              <w:rPr>
                <w:rFonts w:ascii="HG丸ｺﾞｼｯｸM-PRO" w:eastAsia="HG丸ｺﾞｼｯｸM-PRO" w:hAnsi="ＭＳ ゴシック" w:hint="eastAsia"/>
                <w:sz w:val="22"/>
                <w:szCs w:val="22"/>
              </w:rPr>
              <w:t>第</w:t>
            </w:r>
            <w:r w:rsidR="00661C4A">
              <w:rPr>
                <w:rFonts w:ascii="HG丸ｺﾞｼｯｸM-PRO" w:eastAsia="HG丸ｺﾞｼｯｸM-PRO" w:hAnsi="ＭＳ ゴシック" w:hint="eastAsia"/>
                <w:sz w:val="22"/>
                <w:szCs w:val="22"/>
              </w:rPr>
              <w:t>95</w:t>
            </w:r>
            <w:r w:rsidR="00910AE9">
              <w:rPr>
                <w:rFonts w:ascii="HG丸ｺﾞｼｯｸM-PRO" w:eastAsia="HG丸ｺﾞｼｯｸM-PRO" w:hAnsi="ＭＳ ゴシック" w:hint="eastAsia"/>
                <w:sz w:val="22"/>
                <w:szCs w:val="22"/>
              </w:rPr>
              <w:t>号</w:t>
            </w:r>
            <w:r w:rsidRPr="004A7F86">
              <w:rPr>
                <w:rFonts w:ascii="HG丸ｺﾞｼｯｸM-PRO" w:eastAsia="HG丸ｺﾞｼｯｸM-PRO" w:hAnsi="ＭＳ ゴシック" w:hint="eastAsia"/>
                <w:sz w:val="22"/>
                <w:szCs w:val="22"/>
              </w:rPr>
              <w:t>告示第25</w:t>
            </w:r>
            <w:r w:rsidR="00910AE9">
              <w:rPr>
                <w:rFonts w:ascii="HG丸ｺﾞｼｯｸM-PRO" w:eastAsia="HG丸ｺﾞｼｯｸM-PRO" w:hAnsi="ＭＳ ゴシック" w:hint="eastAsia"/>
                <w:sz w:val="22"/>
                <w:szCs w:val="22"/>
              </w:rPr>
              <w:t>号</w:t>
            </w:r>
            <w:r w:rsidRPr="004A7F86">
              <w:rPr>
                <w:rFonts w:ascii="HG丸ｺﾞｼｯｸM-PRO" w:eastAsia="HG丸ｺﾞｼｯｸM-PRO" w:hAnsi="ＭＳ ゴシック" w:hint="eastAsia"/>
                <w:sz w:val="22"/>
                <w:szCs w:val="22"/>
              </w:rPr>
              <w:t>のイに該当することが確実に見込まれる者</w:t>
            </w:r>
          </w:p>
          <w:p w:rsidR="00B21881" w:rsidRPr="004A7F86" w:rsidRDefault="00B21881" w:rsidP="00B21881">
            <w:pPr>
              <w:ind w:leftChars="195" w:left="448"/>
              <w:rPr>
                <w:rFonts w:ascii="HG丸ｺﾞｼｯｸM-PRO" w:eastAsia="HG丸ｺﾞｼｯｸM-PRO" w:hAnsi="ＭＳ ゴシック"/>
                <w:sz w:val="22"/>
                <w:szCs w:val="22"/>
              </w:rPr>
            </w:pPr>
            <w:r w:rsidRPr="004A7F86">
              <w:rPr>
                <w:rFonts w:ascii="HG丸ｺﾞｼｯｸM-PRO" w:eastAsia="HG丸ｺﾞｼｯｸM-PRO" w:hAnsi="ＭＳ ゴシック" w:hint="eastAsia"/>
                <w:sz w:val="20"/>
                <w:szCs w:val="22"/>
              </w:rPr>
              <w:t>（例：がん末期の急速な状態悪化等）</w:t>
            </w:r>
          </w:p>
          <w:p w:rsidR="00B21881" w:rsidRPr="004A7F86" w:rsidRDefault="00B21881" w:rsidP="00B21881">
            <w:pPr>
              <w:ind w:leftChars="28" w:left="486" w:hangingChars="192" w:hanging="422"/>
              <w:rPr>
                <w:rFonts w:ascii="HG丸ｺﾞｼｯｸM-PRO" w:eastAsia="HG丸ｺﾞｼｯｸM-PRO" w:hAnsi="ＭＳ ゴシック"/>
                <w:sz w:val="22"/>
                <w:szCs w:val="22"/>
              </w:rPr>
            </w:pPr>
            <w:r w:rsidRPr="004A7F86">
              <w:rPr>
                <w:rFonts w:ascii="HG丸ｺﾞｼｯｸM-PRO" w:eastAsia="HG丸ｺﾞｼｯｸM-PRO" w:hAnsi="ＭＳ ゴシック" w:hint="eastAsia"/>
                <w:sz w:val="22"/>
                <w:szCs w:val="22"/>
              </w:rPr>
              <w:t>ⅲ）疾病その他の原因により、身体への重大な危険性又は症状の重篤化の回避等医学的判断から</w:t>
            </w:r>
            <w:r w:rsidR="00910AE9">
              <w:rPr>
                <w:rFonts w:ascii="HG丸ｺﾞｼｯｸM-PRO" w:eastAsia="HG丸ｺﾞｼｯｸM-PRO" w:hAnsi="ＭＳ ゴシック" w:hint="eastAsia"/>
                <w:sz w:val="22"/>
                <w:szCs w:val="22"/>
              </w:rPr>
              <w:t>第</w:t>
            </w:r>
            <w:r w:rsidR="00661C4A">
              <w:rPr>
                <w:rFonts w:ascii="HG丸ｺﾞｼｯｸM-PRO" w:eastAsia="HG丸ｺﾞｼｯｸM-PRO" w:hAnsi="ＭＳ ゴシック" w:hint="eastAsia"/>
                <w:sz w:val="22"/>
                <w:szCs w:val="22"/>
              </w:rPr>
              <w:t>95</w:t>
            </w:r>
            <w:r w:rsidR="00910AE9">
              <w:rPr>
                <w:rFonts w:ascii="HG丸ｺﾞｼｯｸM-PRO" w:eastAsia="HG丸ｺﾞｼｯｸM-PRO" w:hAnsi="ＭＳ ゴシック" w:hint="eastAsia"/>
                <w:sz w:val="22"/>
                <w:szCs w:val="22"/>
              </w:rPr>
              <w:t>号</w:t>
            </w:r>
            <w:r w:rsidRPr="004A7F86">
              <w:rPr>
                <w:rFonts w:ascii="HG丸ｺﾞｼｯｸM-PRO" w:eastAsia="HG丸ｺﾞｼｯｸM-PRO" w:hAnsi="ＭＳ ゴシック" w:hint="eastAsia"/>
                <w:sz w:val="22"/>
                <w:szCs w:val="22"/>
              </w:rPr>
              <w:t>告示第25</w:t>
            </w:r>
            <w:r w:rsidR="00910AE9">
              <w:rPr>
                <w:rFonts w:ascii="HG丸ｺﾞｼｯｸM-PRO" w:eastAsia="HG丸ｺﾞｼｯｸM-PRO" w:hAnsi="ＭＳ ゴシック" w:hint="eastAsia"/>
                <w:sz w:val="22"/>
                <w:szCs w:val="22"/>
              </w:rPr>
              <w:t>号</w:t>
            </w:r>
            <w:r w:rsidRPr="004A7F86">
              <w:rPr>
                <w:rFonts w:ascii="HG丸ｺﾞｼｯｸM-PRO" w:eastAsia="HG丸ｺﾞｼｯｸM-PRO" w:hAnsi="ＭＳ ゴシック" w:hint="eastAsia"/>
                <w:sz w:val="22"/>
                <w:szCs w:val="22"/>
              </w:rPr>
              <w:t>のイに該当すると判断できる者</w:t>
            </w:r>
          </w:p>
          <w:p w:rsidR="00B21881" w:rsidRPr="00B21881" w:rsidRDefault="00B21881" w:rsidP="00B21881">
            <w:pPr>
              <w:ind w:leftChars="28" w:left="486" w:hangingChars="192" w:hanging="422"/>
              <w:rPr>
                <w:rFonts w:ascii="HG丸ｺﾞｼｯｸM-PRO" w:eastAsia="HG丸ｺﾞｼｯｸM-PRO" w:hAnsi="ＭＳ ゴシック"/>
                <w:sz w:val="22"/>
                <w:szCs w:val="22"/>
              </w:rPr>
            </w:pPr>
            <w:r w:rsidRPr="004A7F86">
              <w:rPr>
                <w:rFonts w:ascii="HG丸ｺﾞｼｯｸM-PRO" w:eastAsia="HG丸ｺﾞｼｯｸM-PRO" w:hAnsi="ＭＳ ゴシック" w:hint="eastAsia"/>
                <w:sz w:val="22"/>
                <w:szCs w:val="22"/>
              </w:rPr>
              <w:t xml:space="preserve">　　</w:t>
            </w:r>
            <w:r w:rsidRPr="004A7F86">
              <w:rPr>
                <w:rFonts w:ascii="HG丸ｺﾞｼｯｸM-PRO" w:eastAsia="HG丸ｺﾞｼｯｸM-PRO" w:hAnsi="ＭＳ ゴシック" w:hint="eastAsia"/>
                <w:sz w:val="20"/>
                <w:szCs w:val="22"/>
              </w:rPr>
              <w:t>（例：ぜんそく発作等による呼吸不全、心疾患による心不全、嚥下障害による誤嚥性肺炎の回避等）</w:t>
            </w:r>
          </w:p>
        </w:tc>
      </w:tr>
    </w:tbl>
    <w:p w:rsidR="00025567" w:rsidRPr="00025567" w:rsidRDefault="00EC4513" w:rsidP="00EC4513">
      <w:pPr>
        <w:jc w:val="left"/>
        <w:rPr>
          <w:rFonts w:ascii="HG丸ｺﾞｼｯｸM-PRO" w:eastAsia="HG丸ｺﾞｼｯｸM-PRO" w:hAnsi="HG丸ｺﾞｼｯｸM-PRO" w:cstheme="minorBidi"/>
          <w:sz w:val="21"/>
          <w:szCs w:val="21"/>
        </w:rPr>
      </w:pPr>
      <w:r w:rsidRPr="00DE106C">
        <w:rPr>
          <w:rFonts w:ascii="HG丸ｺﾞｼｯｸM-PRO" w:eastAsia="HG丸ｺﾞｼｯｸM-PRO" w:hint="eastAsia"/>
          <w:sz w:val="22"/>
          <w:szCs w:val="24"/>
        </w:rPr>
        <w:t>＊</w:t>
      </w:r>
      <w:r w:rsidR="001C2B51" w:rsidRPr="001C2B51">
        <w:rPr>
          <w:rFonts w:ascii="HG丸ｺﾞｼｯｸM-PRO" w:eastAsia="HG丸ｺﾞｼｯｸM-PRO" w:hint="eastAsia"/>
          <w:sz w:val="21"/>
          <w:szCs w:val="21"/>
        </w:rPr>
        <w:t>被保険者の現在の身体状況が</w:t>
      </w:r>
      <w:r w:rsidR="001C2B51">
        <w:rPr>
          <w:rFonts w:ascii="HG丸ｺﾞｼｯｸM-PRO" w:eastAsia="HG丸ｺﾞｼｯｸM-PRO" w:hint="eastAsia"/>
          <w:sz w:val="21"/>
          <w:szCs w:val="21"/>
        </w:rPr>
        <w:t>、</w:t>
      </w:r>
      <w:r w:rsidR="00025567" w:rsidRPr="001C2B51">
        <w:rPr>
          <w:rFonts w:ascii="HG丸ｺﾞｼｯｸM-PRO" w:eastAsia="HG丸ｺﾞｼｯｸM-PRO" w:hAnsi="HG丸ｺﾞｼｯｸM-PRO" w:cstheme="minorBidi" w:hint="eastAsia"/>
          <w:sz w:val="21"/>
          <w:szCs w:val="21"/>
        </w:rPr>
        <w:t>上記表２</w:t>
      </w:r>
      <w:r w:rsidR="00025567" w:rsidRPr="00025567">
        <w:rPr>
          <w:rFonts w:ascii="HG丸ｺﾞｼｯｸM-PRO" w:eastAsia="HG丸ｺﾞｼｯｸM-PRO" w:hAnsi="HG丸ｺﾞｼｯｸM-PRO" w:cstheme="minorBidi" w:hint="eastAsia"/>
          <w:sz w:val="21"/>
          <w:szCs w:val="21"/>
        </w:rPr>
        <w:t>のⅰ）からⅲ）までのいずれかに該当する旨</w:t>
      </w:r>
      <w:r w:rsidR="001C2B51">
        <w:rPr>
          <w:rFonts w:ascii="HG丸ｺﾞｼｯｸM-PRO" w:eastAsia="HG丸ｺﾞｼｯｸM-PRO" w:hAnsi="HG丸ｺﾞｼｯｸM-PRO" w:cstheme="minorBidi" w:hint="eastAsia"/>
          <w:sz w:val="21"/>
          <w:szCs w:val="21"/>
        </w:rPr>
        <w:t>を介護支援専門員が</w:t>
      </w:r>
      <w:r w:rsidR="00025567" w:rsidRPr="00025567">
        <w:rPr>
          <w:rFonts w:ascii="HG丸ｺﾞｼｯｸM-PRO" w:eastAsia="HG丸ｺﾞｼｯｸM-PRO" w:hAnsi="HG丸ｺﾞｼｯｸM-PRO" w:cstheme="minorBidi" w:hint="eastAsia"/>
          <w:sz w:val="21"/>
          <w:szCs w:val="21"/>
        </w:rPr>
        <w:t>医師の医学的な所見</w:t>
      </w:r>
      <w:r w:rsidR="001C2B51" w:rsidRPr="001C2B51">
        <w:rPr>
          <w:rFonts w:ascii="HG丸ｺﾞｼｯｸM-PRO" w:eastAsia="HG丸ｺﾞｼｯｸM-PRO" w:hAnsi="HG丸ｺﾞｼｯｸM-PRO" w:cstheme="minorBidi" w:hint="eastAsia"/>
          <w:sz w:val="21"/>
          <w:szCs w:val="21"/>
        </w:rPr>
        <w:t>を確認したうえで</w:t>
      </w:r>
      <w:r w:rsidR="00025567" w:rsidRPr="00025567">
        <w:rPr>
          <w:rFonts w:ascii="HG丸ｺﾞｼｯｸM-PRO" w:eastAsia="HG丸ｺﾞｼｯｸM-PRO" w:hAnsi="HG丸ｺﾞｼｯｸM-PRO" w:cstheme="minorBidi" w:hint="eastAsia"/>
          <w:sz w:val="21"/>
          <w:szCs w:val="21"/>
        </w:rPr>
        <w:t>判断</w:t>
      </w:r>
      <w:r w:rsidR="001C2B51">
        <w:rPr>
          <w:rFonts w:ascii="HG丸ｺﾞｼｯｸM-PRO" w:eastAsia="HG丸ｺﾞｼｯｸM-PRO" w:hAnsi="HG丸ｺﾞｼｯｸM-PRO" w:cstheme="minorBidi" w:hint="eastAsia"/>
          <w:sz w:val="21"/>
          <w:szCs w:val="21"/>
        </w:rPr>
        <w:t>しているか</w:t>
      </w:r>
      <w:r w:rsidR="00025567" w:rsidRPr="00025567">
        <w:rPr>
          <w:rFonts w:ascii="HG丸ｺﾞｼｯｸM-PRO" w:eastAsia="HG丸ｺﾞｼｯｸM-PRO" w:hAnsi="HG丸ｺﾞｼｯｸM-PRO" w:cstheme="minorBidi" w:hint="eastAsia"/>
          <w:sz w:val="21"/>
          <w:szCs w:val="21"/>
        </w:rPr>
        <w:t>、</w:t>
      </w:r>
      <w:r w:rsidR="001C2B51">
        <w:rPr>
          <w:rFonts w:ascii="HG丸ｺﾞｼｯｸM-PRO" w:eastAsia="HG丸ｺﾞｼｯｸM-PRO" w:hAnsi="HG丸ｺﾞｼｯｸM-PRO" w:cstheme="minorBidi" w:hint="eastAsia"/>
          <w:sz w:val="21"/>
          <w:szCs w:val="21"/>
        </w:rPr>
        <w:t>また</w:t>
      </w:r>
      <w:r w:rsidR="000E2D30">
        <w:rPr>
          <w:rFonts w:ascii="HG丸ｺﾞｼｯｸM-PRO" w:eastAsia="HG丸ｺﾞｼｯｸM-PRO" w:hAnsi="HG丸ｺﾞｼｯｸM-PRO" w:cstheme="minorBidi" w:hint="eastAsia"/>
          <w:sz w:val="21"/>
          <w:szCs w:val="21"/>
        </w:rPr>
        <w:t>、</w:t>
      </w:r>
      <w:r w:rsidR="00025567" w:rsidRPr="00025567">
        <w:rPr>
          <w:rFonts w:ascii="HG丸ｺﾞｼｯｸM-PRO" w:eastAsia="HG丸ｺﾞｼｯｸM-PRO" w:hAnsi="HG丸ｺﾞｼｯｸM-PRO" w:cstheme="minorBidi" w:hint="eastAsia"/>
          <w:sz w:val="21"/>
          <w:szCs w:val="21"/>
        </w:rPr>
        <w:t>サービス担当者会議等を通じた適切なケアマネジメントにより (介護予防)福祉用具貸与が特に必要である旨が判断されている</w:t>
      </w:r>
      <w:r w:rsidR="00025567" w:rsidRPr="001C2B51">
        <w:rPr>
          <w:rFonts w:ascii="HG丸ｺﾞｼｯｸM-PRO" w:eastAsia="HG丸ｺﾞｼｯｸM-PRO" w:hAnsi="HG丸ｺﾞｼｯｸM-PRO" w:cstheme="minorBidi" w:hint="eastAsia"/>
          <w:sz w:val="21"/>
          <w:szCs w:val="21"/>
        </w:rPr>
        <w:t>かを</w:t>
      </w:r>
      <w:r w:rsidR="001C2B51" w:rsidRPr="001C2B51">
        <w:rPr>
          <w:rFonts w:ascii="HG丸ｺﾞｼｯｸM-PRO" w:eastAsia="HG丸ｺﾞｼｯｸM-PRO" w:hAnsi="HG丸ｺﾞｼｯｸM-PRO" w:cstheme="minorBidi" w:hint="eastAsia"/>
          <w:sz w:val="21"/>
          <w:szCs w:val="21"/>
        </w:rPr>
        <w:t>市が</w:t>
      </w:r>
      <w:r w:rsidRPr="001C2B51">
        <w:rPr>
          <w:rFonts w:ascii="HG丸ｺﾞｼｯｸM-PRO" w:eastAsia="HG丸ｺﾞｼｯｸM-PRO" w:hAnsi="HG丸ｺﾞｼｯｸM-PRO" w:cstheme="minorBidi" w:hint="eastAsia"/>
          <w:sz w:val="21"/>
          <w:szCs w:val="21"/>
        </w:rPr>
        <w:t>確認</w:t>
      </w:r>
      <w:r w:rsidR="00025567" w:rsidRPr="001C2B51">
        <w:rPr>
          <w:rFonts w:ascii="HG丸ｺﾞｼｯｸM-PRO" w:eastAsia="HG丸ｺﾞｼｯｸM-PRO" w:hAnsi="HG丸ｺﾞｼｯｸM-PRO" w:cstheme="minorBidi" w:hint="eastAsia"/>
          <w:sz w:val="21"/>
          <w:szCs w:val="21"/>
        </w:rPr>
        <w:t>します</w:t>
      </w:r>
      <w:r w:rsidR="00025567" w:rsidRPr="00025567">
        <w:rPr>
          <w:rFonts w:ascii="HG丸ｺﾞｼｯｸM-PRO" w:eastAsia="HG丸ｺﾞｼｯｸM-PRO" w:hAnsi="HG丸ｺﾞｼｯｸM-PRO" w:cstheme="minorBidi" w:hint="eastAsia"/>
          <w:sz w:val="21"/>
          <w:szCs w:val="21"/>
        </w:rPr>
        <w:t>。</w:t>
      </w:r>
    </w:p>
    <w:p w:rsidR="00A35343" w:rsidRPr="00EC4513" w:rsidRDefault="00025567" w:rsidP="00EC4513">
      <w:pPr>
        <w:ind w:firstLineChars="100" w:firstLine="180"/>
        <w:jc w:val="left"/>
        <w:rPr>
          <w:rFonts w:ascii="HG丸ｺﾞｼｯｸM-PRO" w:eastAsia="HG丸ｺﾞｼｯｸM-PRO" w:hAnsi="HG丸ｺﾞｼｯｸM-PRO"/>
          <w:sz w:val="18"/>
          <w:szCs w:val="18"/>
        </w:rPr>
      </w:pPr>
      <w:r w:rsidRPr="00025567">
        <w:rPr>
          <w:rFonts w:ascii="HG丸ｺﾞｼｯｸM-PRO" w:eastAsia="HG丸ｺﾞｼｯｸM-PRO" w:hAnsi="HG丸ｺﾞｼｯｸM-PRO" w:cstheme="minorBidi" w:hint="eastAsia"/>
          <w:sz w:val="18"/>
          <w:szCs w:val="18"/>
          <w:u w:val="single"/>
        </w:rPr>
        <w:t>所定の様式に医師から</w:t>
      </w:r>
      <w:r w:rsidRPr="00EC4513">
        <w:rPr>
          <w:rFonts w:ascii="HG丸ｺﾞｼｯｸM-PRO" w:eastAsia="HG丸ｺﾞｼｯｸM-PRO" w:hAnsi="HG丸ｺﾞｼｯｸM-PRO" w:cstheme="minorBidi" w:hint="eastAsia"/>
          <w:sz w:val="18"/>
          <w:szCs w:val="18"/>
          <w:u w:val="single"/>
        </w:rPr>
        <w:t>福祉祉用具の必要性を直接記入いただくこと</w:t>
      </w:r>
      <w:r w:rsidR="00452B08" w:rsidRPr="00EC4513">
        <w:rPr>
          <w:rFonts w:ascii="HG丸ｺﾞｼｯｸM-PRO" w:eastAsia="HG丸ｺﾞｼｯｸM-PRO" w:hAnsi="HG丸ｺﾞｼｯｸM-PRO" w:cstheme="minorBidi" w:hint="eastAsia"/>
          <w:sz w:val="18"/>
          <w:szCs w:val="18"/>
          <w:u w:val="single"/>
        </w:rPr>
        <w:t>を</w:t>
      </w:r>
      <w:r w:rsidRPr="00EC4513">
        <w:rPr>
          <w:rFonts w:ascii="HG丸ｺﾞｼｯｸM-PRO" w:eastAsia="HG丸ｺﾞｼｯｸM-PRO" w:hAnsi="HG丸ｺﾞｼｯｸM-PRO" w:cstheme="minorBidi" w:hint="eastAsia"/>
          <w:sz w:val="18"/>
          <w:szCs w:val="18"/>
          <w:u w:val="single"/>
        </w:rPr>
        <w:t>求めているわけではありません。</w:t>
      </w:r>
    </w:p>
    <w:p w:rsidR="00463B1E" w:rsidRPr="00DE106C" w:rsidRDefault="00463B1E" w:rsidP="00463B1E">
      <w:pPr>
        <w:ind w:left="220" w:hangingChars="100" w:hanging="220"/>
        <w:rPr>
          <w:rFonts w:ascii="HG丸ｺﾞｼｯｸM-PRO" w:eastAsia="HG丸ｺﾞｼｯｸM-PRO"/>
          <w:sz w:val="22"/>
          <w:szCs w:val="24"/>
        </w:rPr>
      </w:pPr>
      <w:r w:rsidRPr="00DE106C">
        <w:rPr>
          <w:rFonts w:ascii="HG丸ｺﾞｼｯｸM-PRO" w:eastAsia="HG丸ｺﾞｼｯｸM-PRO" w:hint="eastAsia"/>
          <w:sz w:val="22"/>
          <w:szCs w:val="24"/>
        </w:rPr>
        <w:t>＊「軽度者に対する福祉用具貸与の確認について」の通知を１週間</w:t>
      </w:r>
      <w:r w:rsidR="00910AE9">
        <w:rPr>
          <w:rFonts w:ascii="HG丸ｺﾞｼｯｸM-PRO" w:eastAsia="HG丸ｺﾞｼｯｸM-PRO" w:hint="eastAsia"/>
          <w:sz w:val="22"/>
          <w:szCs w:val="24"/>
        </w:rPr>
        <w:t>程で</w:t>
      </w:r>
      <w:r w:rsidRPr="00DE106C">
        <w:rPr>
          <w:rFonts w:ascii="HG丸ｺﾞｼｯｸM-PRO" w:eastAsia="HG丸ｺﾞｼｯｸM-PRO" w:hint="eastAsia"/>
          <w:sz w:val="22"/>
          <w:szCs w:val="24"/>
        </w:rPr>
        <w:t>、居宅支援事業所に送付します。</w:t>
      </w:r>
    </w:p>
    <w:p w:rsidR="00463B1E" w:rsidRPr="00DE106C" w:rsidRDefault="00463B1E" w:rsidP="00463B1E">
      <w:pPr>
        <w:ind w:left="220" w:hangingChars="100" w:hanging="220"/>
        <w:rPr>
          <w:rFonts w:ascii="HG丸ｺﾞｼｯｸM-PRO" w:eastAsia="HG丸ｺﾞｼｯｸM-PRO"/>
          <w:sz w:val="22"/>
          <w:szCs w:val="24"/>
        </w:rPr>
      </w:pPr>
      <w:r w:rsidRPr="00DE106C">
        <w:rPr>
          <w:rFonts w:ascii="HG丸ｺﾞｼｯｸM-PRO" w:eastAsia="HG丸ｺﾞｼｯｸM-PRO" w:hint="eastAsia"/>
          <w:sz w:val="22"/>
          <w:szCs w:val="24"/>
        </w:rPr>
        <w:t>＊介護度の変更や有効期間の変更があっても、確認書の再提出の必要はありません。</w:t>
      </w:r>
    </w:p>
    <w:p w:rsidR="00463B1E" w:rsidRDefault="00463B1E" w:rsidP="00463B1E">
      <w:pPr>
        <w:ind w:leftChars="96" w:left="221"/>
        <w:rPr>
          <w:rFonts w:ascii="HG丸ｺﾞｼｯｸM-PRO" w:eastAsia="HG丸ｺﾞｼｯｸM-PRO"/>
          <w:sz w:val="22"/>
          <w:szCs w:val="24"/>
        </w:rPr>
      </w:pPr>
      <w:r w:rsidRPr="00DE106C">
        <w:rPr>
          <w:rFonts w:ascii="HG丸ｺﾞｼｯｸM-PRO" w:eastAsia="HG丸ｺﾞｼｯｸM-PRO" w:hint="eastAsia"/>
          <w:sz w:val="22"/>
          <w:szCs w:val="24"/>
        </w:rPr>
        <w:t>（ただし、利用者の身体状況及び利用状況を現場確認する</w:t>
      </w:r>
      <w:r>
        <w:rPr>
          <w:rFonts w:ascii="HG丸ｺﾞｼｯｸM-PRO" w:eastAsia="HG丸ｺﾞｼｯｸM-PRO" w:hint="eastAsia"/>
          <w:sz w:val="22"/>
          <w:szCs w:val="24"/>
        </w:rPr>
        <w:t>ことがあります。</w:t>
      </w:r>
      <w:r w:rsidRPr="00DE106C">
        <w:rPr>
          <w:rFonts w:ascii="HG丸ｺﾞｼｯｸM-PRO" w:eastAsia="HG丸ｺﾞｼｯｸM-PRO" w:hint="eastAsia"/>
          <w:sz w:val="22"/>
          <w:szCs w:val="24"/>
        </w:rPr>
        <w:t>）</w:t>
      </w:r>
    </w:p>
    <w:p w:rsidR="00477D39" w:rsidRDefault="00477D39" w:rsidP="00C9663C">
      <w:pPr>
        <w:rPr>
          <w:rFonts w:ascii="HG丸ｺﾞｼｯｸM-PRO" w:eastAsia="HG丸ｺﾞｼｯｸM-PRO" w:hAnsi="ＭＳ ゴシック"/>
          <w:sz w:val="22"/>
          <w:szCs w:val="22"/>
        </w:rPr>
      </w:pPr>
    </w:p>
    <w:p w:rsidR="00DA3E10" w:rsidRDefault="00DA3E10" w:rsidP="004751B2">
      <w:pPr>
        <w:ind w:leftChars="96" w:left="2421" w:hangingChars="1000" w:hanging="2200"/>
        <w:rPr>
          <w:rFonts w:ascii="HG丸ｺﾞｼｯｸM-PRO" w:eastAsia="HG丸ｺﾞｼｯｸM-PRO" w:hAnsi="ＭＳ ゴシック"/>
          <w:sz w:val="22"/>
          <w:szCs w:val="22"/>
        </w:rPr>
      </w:pPr>
      <w:r w:rsidRPr="00DE106C">
        <w:rPr>
          <w:rFonts w:ascii="HG丸ｺﾞｼｯｸM-PRO" w:eastAsia="HG丸ｺﾞｼｯｸM-PRO" w:hAnsi="ＭＳ ゴシック" w:hint="eastAsia"/>
          <w:sz w:val="22"/>
          <w:szCs w:val="22"/>
        </w:rPr>
        <w:t xml:space="preserve">　</w:t>
      </w:r>
      <w:r w:rsidR="00FC69F6" w:rsidRPr="00DE106C">
        <w:rPr>
          <w:rFonts w:ascii="HG丸ｺﾞｼｯｸM-PRO" w:eastAsia="HG丸ｺﾞｼｯｸM-PRO" w:hAnsi="ＭＳ ゴシック" w:hint="eastAsia"/>
          <w:sz w:val="22"/>
          <w:szCs w:val="22"/>
        </w:rPr>
        <w:t xml:space="preserve">　　　　　　</w:t>
      </w:r>
      <w:r w:rsidR="0037049A">
        <w:rPr>
          <w:rFonts w:ascii="HG丸ｺﾞｼｯｸM-PRO" w:eastAsia="HG丸ｺﾞｼｯｸM-PRO" w:hAnsi="ＭＳ ゴシック" w:hint="eastAsia"/>
          <w:sz w:val="22"/>
          <w:szCs w:val="22"/>
        </w:rPr>
        <w:t xml:space="preserve">　　　　　　　　　　　</w:t>
      </w:r>
      <w:r w:rsidR="00FC69F6" w:rsidRPr="00DE106C">
        <w:rPr>
          <w:rFonts w:ascii="HG丸ｺﾞｼｯｸM-PRO" w:eastAsia="HG丸ｺﾞｼｯｸM-PRO" w:hAnsi="ＭＳ ゴシック" w:hint="eastAsia"/>
          <w:sz w:val="22"/>
          <w:szCs w:val="22"/>
        </w:rPr>
        <w:t>茅</w:t>
      </w:r>
      <w:r w:rsidR="00722A3C" w:rsidRPr="00DE106C">
        <w:rPr>
          <w:rFonts w:ascii="HG丸ｺﾞｼｯｸM-PRO" w:eastAsia="HG丸ｺﾞｼｯｸM-PRO" w:hAnsi="ＭＳ ゴシック" w:hint="eastAsia"/>
          <w:sz w:val="22"/>
          <w:szCs w:val="22"/>
        </w:rPr>
        <w:t>ヶ崎市</w:t>
      </w:r>
      <w:r w:rsidR="00A97921">
        <w:rPr>
          <w:rFonts w:ascii="HG丸ｺﾞｼｯｸM-PRO" w:eastAsia="HG丸ｺﾞｼｯｸM-PRO" w:hAnsi="ＭＳ ゴシック" w:hint="eastAsia"/>
          <w:sz w:val="22"/>
          <w:szCs w:val="22"/>
        </w:rPr>
        <w:t xml:space="preserve"> </w:t>
      </w:r>
      <w:r w:rsidR="004751B2">
        <w:rPr>
          <w:rFonts w:ascii="HG丸ｺﾞｼｯｸM-PRO" w:eastAsia="HG丸ｺﾞｼｯｸM-PRO" w:hAnsi="ＭＳ ゴシック" w:hint="eastAsia"/>
          <w:sz w:val="22"/>
          <w:szCs w:val="22"/>
        </w:rPr>
        <w:t>介護保険</w:t>
      </w:r>
      <w:r w:rsidR="0037049A">
        <w:rPr>
          <w:rFonts w:ascii="HG丸ｺﾞｼｯｸM-PRO" w:eastAsia="HG丸ｺﾞｼｯｸM-PRO" w:hAnsi="ＭＳ ゴシック" w:hint="eastAsia"/>
          <w:sz w:val="22"/>
          <w:szCs w:val="22"/>
        </w:rPr>
        <w:t>課</w:t>
      </w:r>
      <w:r w:rsidR="00A97921">
        <w:rPr>
          <w:rFonts w:ascii="HG丸ｺﾞｼｯｸM-PRO" w:eastAsia="HG丸ｺﾞｼｯｸM-PRO" w:hAnsi="ＭＳ ゴシック" w:hint="eastAsia"/>
          <w:sz w:val="22"/>
          <w:szCs w:val="22"/>
        </w:rPr>
        <w:t xml:space="preserve"> </w:t>
      </w:r>
      <w:bookmarkStart w:id="0" w:name="_GoBack"/>
      <w:bookmarkEnd w:id="0"/>
      <w:r w:rsidR="00722A3C" w:rsidRPr="00DE106C">
        <w:rPr>
          <w:rFonts w:ascii="HG丸ｺﾞｼｯｸM-PRO" w:eastAsia="HG丸ｺﾞｼｯｸM-PRO" w:hAnsi="ＭＳ ゴシック" w:hint="eastAsia"/>
          <w:sz w:val="22"/>
          <w:szCs w:val="22"/>
        </w:rPr>
        <w:t>給付担当</w:t>
      </w:r>
    </w:p>
    <w:p w:rsidR="004751B2" w:rsidRPr="00DE106C" w:rsidRDefault="004751B2" w:rsidP="004751B2">
      <w:pPr>
        <w:ind w:leftChars="96" w:left="2421" w:hangingChars="1000" w:hanging="2200"/>
        <w:rPr>
          <w:rFonts w:ascii="HG丸ｺﾞｼｯｸM-PRO" w:eastAsia="HG丸ｺﾞｼｯｸM-PRO" w:hAnsi="ＭＳ ゴシック" w:hint="eastAsia"/>
          <w:sz w:val="22"/>
          <w:szCs w:val="22"/>
        </w:rPr>
      </w:pPr>
      <w:r>
        <w:rPr>
          <w:rFonts w:ascii="HG丸ｺﾞｼｯｸM-PRO" w:eastAsia="HG丸ｺﾞｼｯｸM-PRO" w:hAnsi="ＭＳ ゴシック" w:hint="eastAsia"/>
          <w:sz w:val="22"/>
          <w:szCs w:val="22"/>
        </w:rPr>
        <w:t xml:space="preserve">　　　　　　　　　　　　　　　　　　0467-81-7164</w:t>
      </w:r>
    </w:p>
    <w:sectPr w:rsidR="004751B2" w:rsidRPr="00DE106C" w:rsidSect="00E75F87">
      <w:pgSz w:w="11906" w:h="16838"/>
      <w:pgMar w:top="90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564" w:rsidRDefault="00514564" w:rsidP="008A5AF6">
      <w:r>
        <w:separator/>
      </w:r>
    </w:p>
  </w:endnote>
  <w:endnote w:type="continuationSeparator" w:id="0">
    <w:p w:rsidR="00514564" w:rsidRDefault="00514564" w:rsidP="008A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564" w:rsidRDefault="00514564" w:rsidP="008A5AF6">
      <w:r>
        <w:separator/>
      </w:r>
    </w:p>
  </w:footnote>
  <w:footnote w:type="continuationSeparator" w:id="0">
    <w:p w:rsidR="00514564" w:rsidRDefault="00514564" w:rsidP="008A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92C"/>
    <w:multiLevelType w:val="hybridMultilevel"/>
    <w:tmpl w:val="1F845FC6"/>
    <w:lvl w:ilvl="0" w:tplc="5D9ED894">
      <w:start w:val="1"/>
      <w:numFmt w:val="decimalEnclosedCircle"/>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 w15:restartNumberingAfterBreak="0">
    <w:nsid w:val="3C107F59"/>
    <w:multiLevelType w:val="hybridMultilevel"/>
    <w:tmpl w:val="3CB41164"/>
    <w:lvl w:ilvl="0" w:tplc="9C862B94">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08F7"/>
    <w:rsid w:val="00025567"/>
    <w:rsid w:val="000B0A43"/>
    <w:rsid w:val="000C25B6"/>
    <w:rsid w:val="000D7A96"/>
    <w:rsid w:val="000E04F2"/>
    <w:rsid w:val="000E25C4"/>
    <w:rsid w:val="000E2D30"/>
    <w:rsid w:val="0010343D"/>
    <w:rsid w:val="00120EA9"/>
    <w:rsid w:val="00141FC6"/>
    <w:rsid w:val="001448AC"/>
    <w:rsid w:val="001C2B51"/>
    <w:rsid w:val="001E6A7F"/>
    <w:rsid w:val="002007A3"/>
    <w:rsid w:val="002660C4"/>
    <w:rsid w:val="00266540"/>
    <w:rsid w:val="002A10BA"/>
    <w:rsid w:val="002C2C60"/>
    <w:rsid w:val="002E6499"/>
    <w:rsid w:val="002F23B6"/>
    <w:rsid w:val="0030720E"/>
    <w:rsid w:val="003403B5"/>
    <w:rsid w:val="0035663D"/>
    <w:rsid w:val="0037049A"/>
    <w:rsid w:val="0041367C"/>
    <w:rsid w:val="004243A7"/>
    <w:rsid w:val="00425A49"/>
    <w:rsid w:val="00435706"/>
    <w:rsid w:val="00452B08"/>
    <w:rsid w:val="004634E4"/>
    <w:rsid w:val="00463B1E"/>
    <w:rsid w:val="004751B2"/>
    <w:rsid w:val="00477D39"/>
    <w:rsid w:val="004A7F86"/>
    <w:rsid w:val="004E37B1"/>
    <w:rsid w:val="0050313B"/>
    <w:rsid w:val="00512229"/>
    <w:rsid w:val="00514564"/>
    <w:rsid w:val="00514813"/>
    <w:rsid w:val="005328B4"/>
    <w:rsid w:val="005755A0"/>
    <w:rsid w:val="005965B3"/>
    <w:rsid w:val="005D2E34"/>
    <w:rsid w:val="00606376"/>
    <w:rsid w:val="00612E42"/>
    <w:rsid w:val="00626C18"/>
    <w:rsid w:val="00656B54"/>
    <w:rsid w:val="00661C4A"/>
    <w:rsid w:val="0067702B"/>
    <w:rsid w:val="0070577F"/>
    <w:rsid w:val="00722A3C"/>
    <w:rsid w:val="00745C42"/>
    <w:rsid w:val="007507EC"/>
    <w:rsid w:val="007858A1"/>
    <w:rsid w:val="007C36E4"/>
    <w:rsid w:val="007E7E8E"/>
    <w:rsid w:val="00847914"/>
    <w:rsid w:val="00896DE7"/>
    <w:rsid w:val="008A1B51"/>
    <w:rsid w:val="008A26C6"/>
    <w:rsid w:val="008A5AF6"/>
    <w:rsid w:val="00910AE9"/>
    <w:rsid w:val="00911EB0"/>
    <w:rsid w:val="00923075"/>
    <w:rsid w:val="00943560"/>
    <w:rsid w:val="00946FA2"/>
    <w:rsid w:val="00980864"/>
    <w:rsid w:val="009816F1"/>
    <w:rsid w:val="00987A17"/>
    <w:rsid w:val="009B08F7"/>
    <w:rsid w:val="009B0B04"/>
    <w:rsid w:val="00A0393D"/>
    <w:rsid w:val="00A35343"/>
    <w:rsid w:val="00A6200B"/>
    <w:rsid w:val="00A9141E"/>
    <w:rsid w:val="00A97921"/>
    <w:rsid w:val="00AF5A49"/>
    <w:rsid w:val="00AF631C"/>
    <w:rsid w:val="00B21881"/>
    <w:rsid w:val="00B667DA"/>
    <w:rsid w:val="00B675AA"/>
    <w:rsid w:val="00B776B6"/>
    <w:rsid w:val="00BD43AE"/>
    <w:rsid w:val="00BF1480"/>
    <w:rsid w:val="00C36C6F"/>
    <w:rsid w:val="00C9663C"/>
    <w:rsid w:val="00CB6EF7"/>
    <w:rsid w:val="00CC7073"/>
    <w:rsid w:val="00CD7FB9"/>
    <w:rsid w:val="00CF4453"/>
    <w:rsid w:val="00D032C2"/>
    <w:rsid w:val="00D10CAE"/>
    <w:rsid w:val="00D13F5E"/>
    <w:rsid w:val="00D23370"/>
    <w:rsid w:val="00D664C5"/>
    <w:rsid w:val="00D824FE"/>
    <w:rsid w:val="00DA3E10"/>
    <w:rsid w:val="00DD1CF1"/>
    <w:rsid w:val="00DE106C"/>
    <w:rsid w:val="00E25D34"/>
    <w:rsid w:val="00E43598"/>
    <w:rsid w:val="00E74218"/>
    <w:rsid w:val="00E75F87"/>
    <w:rsid w:val="00E87986"/>
    <w:rsid w:val="00EC4513"/>
    <w:rsid w:val="00EC7210"/>
    <w:rsid w:val="00ED3DCC"/>
    <w:rsid w:val="00EE1982"/>
    <w:rsid w:val="00F16E3C"/>
    <w:rsid w:val="00F25EC5"/>
    <w:rsid w:val="00F32948"/>
    <w:rsid w:val="00F41C93"/>
    <w:rsid w:val="00F41E17"/>
    <w:rsid w:val="00F944DD"/>
    <w:rsid w:val="00FB1068"/>
    <w:rsid w:val="00FC69F6"/>
    <w:rsid w:val="00FF0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9BFB20"/>
  <w15:docId w15:val="{3B4BB021-95A7-4CE5-B8CF-193B796F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8F7"/>
    <w:pPr>
      <w:widowControl w:val="0"/>
      <w:jc w:val="both"/>
    </w:pPr>
    <w:rPr>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36E4"/>
    <w:rPr>
      <w:rFonts w:ascii="Arial" w:eastAsia="ＭＳ ゴシック" w:hAnsi="Arial"/>
      <w:sz w:val="18"/>
      <w:szCs w:val="18"/>
    </w:rPr>
  </w:style>
  <w:style w:type="paragraph" w:styleId="a4">
    <w:name w:val="header"/>
    <w:basedOn w:val="a"/>
    <w:link w:val="a5"/>
    <w:rsid w:val="008A5AF6"/>
    <w:pPr>
      <w:tabs>
        <w:tab w:val="center" w:pos="4252"/>
        <w:tab w:val="right" w:pos="8504"/>
      </w:tabs>
      <w:snapToGrid w:val="0"/>
    </w:pPr>
  </w:style>
  <w:style w:type="character" w:customStyle="1" w:styleId="a5">
    <w:name w:val="ヘッダー (文字)"/>
    <w:basedOn w:val="a0"/>
    <w:link w:val="a4"/>
    <w:rsid w:val="008A5AF6"/>
    <w:rPr>
      <w:kern w:val="2"/>
      <w:sz w:val="23"/>
      <w:szCs w:val="23"/>
    </w:rPr>
  </w:style>
  <w:style w:type="paragraph" w:styleId="a6">
    <w:name w:val="footer"/>
    <w:basedOn w:val="a"/>
    <w:link w:val="a7"/>
    <w:rsid w:val="008A5AF6"/>
    <w:pPr>
      <w:tabs>
        <w:tab w:val="center" w:pos="4252"/>
        <w:tab w:val="right" w:pos="8504"/>
      </w:tabs>
      <w:snapToGrid w:val="0"/>
    </w:pPr>
  </w:style>
  <w:style w:type="character" w:customStyle="1" w:styleId="a7">
    <w:name w:val="フッター (文字)"/>
    <w:basedOn w:val="a0"/>
    <w:link w:val="a6"/>
    <w:rsid w:val="008A5AF6"/>
    <w:rPr>
      <w:kern w:val="2"/>
      <w:sz w:val="23"/>
      <w:szCs w:val="23"/>
    </w:rPr>
  </w:style>
  <w:style w:type="table" w:styleId="a8">
    <w:name w:val="Table Grid"/>
    <w:basedOn w:val="a1"/>
    <w:rsid w:val="00DE10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023843">
      <w:bodyDiv w:val="1"/>
      <w:marLeft w:val="0"/>
      <w:marRight w:val="0"/>
      <w:marTop w:val="0"/>
      <w:marBottom w:val="0"/>
      <w:divBdr>
        <w:top w:val="none" w:sz="0" w:space="0" w:color="auto"/>
        <w:left w:val="none" w:sz="0" w:space="0" w:color="auto"/>
        <w:bottom w:val="none" w:sz="0" w:space="0" w:color="auto"/>
        <w:right w:val="none" w:sz="0" w:space="0" w:color="auto"/>
      </w:divBdr>
    </w:div>
    <w:div w:id="19309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2</Pages>
  <Words>297</Words>
  <Characters>1698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軽度者に対する福祉用具貸与の取扱いについて</vt:lpstr>
      <vt:lpstr>軽度者に対する福祉用具貸与の取扱いについて</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軽度者に対する福祉用具貸与の取扱いについて</dc:title>
  <dc:subject/>
  <dc:creator>06071</dc:creator>
  <cp:keywords/>
  <dc:description/>
  <cp:lastModifiedBy>Windows ユーザー</cp:lastModifiedBy>
  <cp:revision>21</cp:revision>
  <cp:lastPrinted>2012-06-28T00:55:00Z</cp:lastPrinted>
  <dcterms:created xsi:type="dcterms:W3CDTF">2012-04-12T11:50:00Z</dcterms:created>
  <dcterms:modified xsi:type="dcterms:W3CDTF">2023-03-20T04:24:00Z</dcterms:modified>
</cp:coreProperties>
</file>